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FF2B" w14:textId="77777777" w:rsidR="00DF198E" w:rsidRPr="00DF198E" w:rsidRDefault="00DF198E" w:rsidP="00DF198E">
      <w:pPr>
        <w:pStyle w:val="NoSpacing"/>
        <w:jc w:val="center"/>
        <w:rPr>
          <w:b/>
          <w:sz w:val="28"/>
          <w:szCs w:val="20"/>
        </w:rPr>
      </w:pPr>
      <w:bookmarkStart w:id="0" w:name="_GoBack"/>
      <w:bookmarkEnd w:id="0"/>
      <w:r w:rsidRPr="00DF198E">
        <w:rPr>
          <w:b/>
          <w:sz w:val="28"/>
          <w:szCs w:val="20"/>
        </w:rPr>
        <w:t>Sanford Historic Trust Membership Meeting</w:t>
      </w:r>
    </w:p>
    <w:p w14:paraId="326BE6E5" w14:textId="7AC6AC3E" w:rsidR="00DF198E" w:rsidRDefault="00006DBB" w:rsidP="00DF198E">
      <w:pPr>
        <w:pStyle w:val="NoSpacing"/>
        <w:jc w:val="center"/>
        <w:rPr>
          <w:sz w:val="24"/>
          <w:szCs w:val="20"/>
        </w:rPr>
      </w:pPr>
      <w:r>
        <w:rPr>
          <w:sz w:val="24"/>
          <w:szCs w:val="20"/>
        </w:rPr>
        <w:t>February 20</w:t>
      </w:r>
      <w:r w:rsidR="00DF198E">
        <w:rPr>
          <w:sz w:val="24"/>
          <w:szCs w:val="20"/>
        </w:rPr>
        <w:t>, 2020</w:t>
      </w:r>
    </w:p>
    <w:p w14:paraId="32CACBAC" w14:textId="28F456C9" w:rsidR="00006DBB" w:rsidRDefault="00006DBB" w:rsidP="00DF198E">
      <w:pPr>
        <w:pStyle w:val="NoSpacing"/>
        <w:jc w:val="center"/>
        <w:rPr>
          <w:sz w:val="24"/>
          <w:szCs w:val="20"/>
        </w:rPr>
      </w:pPr>
      <w:r>
        <w:rPr>
          <w:sz w:val="24"/>
          <w:szCs w:val="20"/>
        </w:rPr>
        <w:t>Museum of Seminole County</w:t>
      </w:r>
    </w:p>
    <w:p w14:paraId="335AA6DA" w14:textId="77777777" w:rsidR="00BC6E09" w:rsidRDefault="00BC6E09" w:rsidP="00BC6E09">
      <w:pPr>
        <w:ind w:left="360"/>
        <w:rPr>
          <w:b/>
          <w:bCs/>
          <w:sz w:val="24"/>
          <w:szCs w:val="24"/>
        </w:rPr>
      </w:pPr>
    </w:p>
    <w:p w14:paraId="26B94D3C" w14:textId="00BCA293" w:rsidR="00E6074B" w:rsidRDefault="00E6074B" w:rsidP="00BC6E09">
      <w:pPr>
        <w:ind w:left="360"/>
        <w:rPr>
          <w:bCs/>
          <w:sz w:val="24"/>
          <w:szCs w:val="24"/>
        </w:rPr>
      </w:pPr>
      <w:r w:rsidRPr="00E6074B">
        <w:rPr>
          <w:bCs/>
          <w:sz w:val="24"/>
          <w:szCs w:val="24"/>
        </w:rPr>
        <w:t xml:space="preserve">Board Members in Attendance </w:t>
      </w:r>
      <w:r>
        <w:rPr>
          <w:bCs/>
          <w:sz w:val="24"/>
          <w:szCs w:val="24"/>
        </w:rPr>
        <w:t>–</w:t>
      </w:r>
      <w:r w:rsidRPr="00E6074B">
        <w:rPr>
          <w:bCs/>
          <w:sz w:val="24"/>
          <w:szCs w:val="24"/>
        </w:rPr>
        <w:t xml:space="preserve"> </w:t>
      </w:r>
      <w:r>
        <w:rPr>
          <w:bCs/>
          <w:sz w:val="24"/>
          <w:szCs w:val="24"/>
        </w:rPr>
        <w:t>Zach Waters, Jill Albach, Andrea Cochran, Brent Terwilliger, Sarah Libera, Flossie Gillen</w:t>
      </w:r>
    </w:p>
    <w:p w14:paraId="1E6595C8" w14:textId="59FE02C2" w:rsidR="00E6074B" w:rsidRPr="00E6074B" w:rsidRDefault="00E6074B" w:rsidP="00BC6E09">
      <w:pPr>
        <w:ind w:left="360"/>
        <w:rPr>
          <w:bCs/>
          <w:sz w:val="24"/>
          <w:szCs w:val="24"/>
        </w:rPr>
      </w:pPr>
      <w:r>
        <w:rPr>
          <w:bCs/>
          <w:sz w:val="24"/>
          <w:szCs w:val="24"/>
        </w:rPr>
        <w:t>Board Members Absent – Amanda Nall, Stephanie Pilk, Caroline Garcia</w:t>
      </w:r>
    </w:p>
    <w:p w14:paraId="2F51A856" w14:textId="0AA58483" w:rsidR="000A67C6" w:rsidRDefault="00006DBB" w:rsidP="00BC6E09">
      <w:pPr>
        <w:pStyle w:val="ListParagraph"/>
        <w:numPr>
          <w:ilvl w:val="0"/>
          <w:numId w:val="1"/>
        </w:numPr>
      </w:pPr>
      <w:r>
        <w:t>Call to order – 7:05</w:t>
      </w:r>
      <w:r w:rsidR="009F0916">
        <w:t>PM</w:t>
      </w:r>
    </w:p>
    <w:p w14:paraId="2EFEA784" w14:textId="3CBD00A5" w:rsidR="009F0916" w:rsidRDefault="009F0916" w:rsidP="009F0916">
      <w:pPr>
        <w:pStyle w:val="ListParagraph"/>
        <w:numPr>
          <w:ilvl w:val="0"/>
          <w:numId w:val="1"/>
        </w:numPr>
      </w:pPr>
      <w:r>
        <w:t>Minutes – APPROVED</w:t>
      </w:r>
    </w:p>
    <w:p w14:paraId="0217C2AD" w14:textId="77777777" w:rsidR="00B1703F" w:rsidRDefault="00B1703F" w:rsidP="009F0916">
      <w:pPr>
        <w:pStyle w:val="ListParagraph"/>
        <w:numPr>
          <w:ilvl w:val="0"/>
          <w:numId w:val="1"/>
        </w:numPr>
      </w:pPr>
      <w:r>
        <w:t>Reports</w:t>
      </w:r>
    </w:p>
    <w:p w14:paraId="0B23D441" w14:textId="6494068A" w:rsidR="009F0916" w:rsidRDefault="009F0916" w:rsidP="00B1703F">
      <w:pPr>
        <w:pStyle w:val="ListParagraph"/>
        <w:numPr>
          <w:ilvl w:val="1"/>
          <w:numId w:val="1"/>
        </w:numPr>
      </w:pPr>
      <w:r>
        <w:t>Treasurer’s report</w:t>
      </w:r>
      <w:r w:rsidR="00DF198E">
        <w:t xml:space="preserve"> – Andrea Cochran</w:t>
      </w:r>
    </w:p>
    <w:p w14:paraId="135667B4" w14:textId="700263BD" w:rsidR="00025A1E" w:rsidRDefault="00025A1E" w:rsidP="00B1703F">
      <w:pPr>
        <w:pStyle w:val="ListParagraph"/>
        <w:numPr>
          <w:ilvl w:val="2"/>
          <w:numId w:val="1"/>
        </w:numPr>
      </w:pPr>
      <w:r>
        <w:t>Che</w:t>
      </w:r>
      <w:r w:rsidR="00BC6E09">
        <w:t xml:space="preserve">cking account balance </w:t>
      </w:r>
      <w:r w:rsidR="00E6074B">
        <w:t>$</w:t>
      </w:r>
      <w:r w:rsidR="00BC6E09">
        <w:t>55,432.56</w:t>
      </w:r>
      <w:r w:rsidR="00006DBB">
        <w:t xml:space="preserve"> </w:t>
      </w:r>
      <w:r w:rsidR="00BC6E09">
        <w:t>as of 1/31/20</w:t>
      </w:r>
    </w:p>
    <w:p w14:paraId="74209512" w14:textId="06FAE0A8" w:rsidR="00BC6E09" w:rsidRDefault="00BC6E09" w:rsidP="00B1703F">
      <w:pPr>
        <w:pStyle w:val="ListParagraph"/>
        <w:numPr>
          <w:ilvl w:val="2"/>
          <w:numId w:val="1"/>
        </w:numPr>
      </w:pPr>
      <w:r>
        <w:t xml:space="preserve">Upgraded to 2020 </w:t>
      </w:r>
      <w:r w:rsidR="004B5453">
        <w:t>QuickBooks</w:t>
      </w:r>
    </w:p>
    <w:p w14:paraId="144B90BC" w14:textId="1C3555C6" w:rsidR="00BC6E09" w:rsidRDefault="00BC6E09" w:rsidP="00B1703F">
      <w:pPr>
        <w:pStyle w:val="ListParagraph"/>
        <w:numPr>
          <w:ilvl w:val="2"/>
          <w:numId w:val="1"/>
        </w:numPr>
      </w:pPr>
      <w:r>
        <w:t xml:space="preserve">Financials were reviewed by Denny Gibbs and Leon </w:t>
      </w:r>
      <w:r w:rsidRPr="00BC6E09">
        <w:t>Konieczny</w:t>
      </w:r>
    </w:p>
    <w:p w14:paraId="1DCBD5F9" w14:textId="2A4827EF" w:rsidR="00B1703F" w:rsidRDefault="00B1703F" w:rsidP="00B1703F">
      <w:pPr>
        <w:pStyle w:val="ListParagraph"/>
        <w:numPr>
          <w:ilvl w:val="1"/>
          <w:numId w:val="1"/>
        </w:numPr>
      </w:pPr>
      <w:r>
        <w:t>Membership report – Katie Gardner</w:t>
      </w:r>
    </w:p>
    <w:p w14:paraId="004676CC" w14:textId="419C47B1" w:rsidR="00B1703F" w:rsidRDefault="00B1703F" w:rsidP="00B1703F">
      <w:pPr>
        <w:pStyle w:val="ListParagraph"/>
        <w:numPr>
          <w:ilvl w:val="2"/>
          <w:numId w:val="1"/>
        </w:numPr>
      </w:pPr>
      <w:r>
        <w:t>109 members</w:t>
      </w:r>
    </w:p>
    <w:p w14:paraId="2D30BBAB" w14:textId="70C763DE" w:rsidR="00B1703F" w:rsidRDefault="00B1703F" w:rsidP="00B1703F">
      <w:pPr>
        <w:pStyle w:val="ListParagraph"/>
        <w:numPr>
          <w:ilvl w:val="2"/>
          <w:numId w:val="1"/>
        </w:numPr>
      </w:pPr>
      <w:r>
        <w:t xml:space="preserve">82 members have either joined since November, renewed their membership or were </w:t>
      </w:r>
      <w:r w:rsidR="006169FB">
        <w:t>TOH</w:t>
      </w:r>
      <w:r>
        <w:t xml:space="preserve"> homeowners</w:t>
      </w:r>
    </w:p>
    <w:p w14:paraId="23773076" w14:textId="0727BF46" w:rsidR="00B1703F" w:rsidRDefault="00B1703F" w:rsidP="00B1703F">
      <w:pPr>
        <w:pStyle w:val="ListParagraph"/>
        <w:numPr>
          <w:ilvl w:val="2"/>
          <w:numId w:val="1"/>
        </w:numPr>
      </w:pPr>
      <w:r>
        <w:t xml:space="preserve">27 members have voting privileges until 2/29.  They will need to renew their membership to main active with voting </w:t>
      </w:r>
      <w:r w:rsidR="00A639BD">
        <w:t>privileges</w:t>
      </w:r>
    </w:p>
    <w:p w14:paraId="54691971" w14:textId="37A56AAC" w:rsidR="00BC6E09" w:rsidRDefault="00006DBB" w:rsidP="009F0916">
      <w:pPr>
        <w:pStyle w:val="ListParagraph"/>
        <w:numPr>
          <w:ilvl w:val="0"/>
          <w:numId w:val="1"/>
        </w:numPr>
      </w:pPr>
      <w:r>
        <w:t>New Business</w:t>
      </w:r>
    </w:p>
    <w:p w14:paraId="406D35DB" w14:textId="46F5DD2E" w:rsidR="004B5453" w:rsidRDefault="00006DBB" w:rsidP="00006DBB">
      <w:pPr>
        <w:pStyle w:val="ListParagraph"/>
        <w:numPr>
          <w:ilvl w:val="1"/>
          <w:numId w:val="5"/>
        </w:numPr>
      </w:pPr>
      <w:r>
        <w:t>2020 images of Sanford wall calendar</w:t>
      </w:r>
    </w:p>
    <w:p w14:paraId="18C48A2F" w14:textId="721DE0FF" w:rsidR="00006DBB" w:rsidRDefault="00006DBB" w:rsidP="00006DBB">
      <w:pPr>
        <w:pStyle w:val="ListParagraph"/>
        <w:numPr>
          <w:ilvl w:val="2"/>
          <w:numId w:val="5"/>
        </w:numPr>
      </w:pPr>
      <w:r>
        <w:t xml:space="preserve">Starting </w:t>
      </w:r>
      <w:r w:rsidR="00685674">
        <w:t xml:space="preserve">to work </w:t>
      </w:r>
      <w:r>
        <w:t>on 2021 calendar</w:t>
      </w:r>
    </w:p>
    <w:p w14:paraId="6132F8B6" w14:textId="6C35AD3A" w:rsidR="00006DBB" w:rsidRDefault="00006DBB" w:rsidP="00006DBB">
      <w:pPr>
        <w:pStyle w:val="ListParagraph"/>
        <w:numPr>
          <w:ilvl w:val="2"/>
          <w:numId w:val="5"/>
        </w:numPr>
      </w:pPr>
      <w:r>
        <w:t>Leaving last of 2020 calendars at the Museum of Seminole County</w:t>
      </w:r>
    </w:p>
    <w:p w14:paraId="62438148" w14:textId="312D08D4" w:rsidR="00006DBB" w:rsidRDefault="00006DBB" w:rsidP="00BC6E09">
      <w:pPr>
        <w:pStyle w:val="ListParagraph"/>
        <w:numPr>
          <w:ilvl w:val="1"/>
          <w:numId w:val="5"/>
        </w:numPr>
      </w:pPr>
      <w:r>
        <w:t>Landscape of the Month</w:t>
      </w:r>
    </w:p>
    <w:p w14:paraId="52C380B2" w14:textId="27B87087" w:rsidR="00006DBB" w:rsidRDefault="00006DBB" w:rsidP="00006DBB">
      <w:pPr>
        <w:pStyle w:val="ListParagraph"/>
        <w:numPr>
          <w:ilvl w:val="2"/>
          <w:numId w:val="5"/>
        </w:numPr>
      </w:pPr>
      <w:r>
        <w:t>419 Magnolia Avenue</w:t>
      </w:r>
    </w:p>
    <w:p w14:paraId="69C1B7C4" w14:textId="59CE9974" w:rsidR="00006DBB" w:rsidRDefault="00006DBB" w:rsidP="00BC6E09">
      <w:pPr>
        <w:pStyle w:val="ListParagraph"/>
        <w:numPr>
          <w:ilvl w:val="1"/>
          <w:numId w:val="5"/>
        </w:numPr>
      </w:pPr>
      <w:r>
        <w:t>P&amp;L / Balance Sheet Committee</w:t>
      </w:r>
    </w:p>
    <w:p w14:paraId="47B3DA68" w14:textId="4809759B" w:rsidR="00006DBB" w:rsidRDefault="00006DBB" w:rsidP="00006DBB">
      <w:pPr>
        <w:pStyle w:val="ListParagraph"/>
        <w:numPr>
          <w:ilvl w:val="2"/>
          <w:numId w:val="5"/>
        </w:numPr>
      </w:pPr>
      <w:r>
        <w:t>Denny Gibbs and Leon Konieczny reviewed 2019 reports with Treasurer.  Neither were available to come to the meeting tonight, so their report will be tabled until March meeting.</w:t>
      </w:r>
    </w:p>
    <w:p w14:paraId="2DF1874A" w14:textId="32A06975" w:rsidR="00006DBB" w:rsidRDefault="00006DBB" w:rsidP="00BC6E09">
      <w:pPr>
        <w:pStyle w:val="ListParagraph"/>
        <w:numPr>
          <w:ilvl w:val="1"/>
          <w:numId w:val="5"/>
        </w:numPr>
      </w:pPr>
      <w:r>
        <w:t>Lamppost project – Mike Len</w:t>
      </w:r>
      <w:r w:rsidR="001D73FE">
        <w:t>n</w:t>
      </w:r>
      <w:r>
        <w:t>on</w:t>
      </w:r>
    </w:p>
    <w:p w14:paraId="25DFDC67" w14:textId="7F4D7A10" w:rsidR="00006DBB" w:rsidRDefault="00006DBB" w:rsidP="00006DBB">
      <w:pPr>
        <w:pStyle w:val="ListParagraph"/>
        <w:numPr>
          <w:ilvl w:val="2"/>
          <w:numId w:val="5"/>
        </w:numPr>
      </w:pPr>
      <w:r>
        <w:t xml:space="preserve">3 new </w:t>
      </w:r>
      <w:r w:rsidR="00685674">
        <w:t>lamp</w:t>
      </w:r>
      <w:r>
        <w:t>posts installed in 2019</w:t>
      </w:r>
    </w:p>
    <w:p w14:paraId="4C96DFD5" w14:textId="5A50B983" w:rsidR="00006DBB" w:rsidRDefault="00006DBB" w:rsidP="00006DBB">
      <w:pPr>
        <w:pStyle w:val="ListParagraph"/>
        <w:numPr>
          <w:ilvl w:val="2"/>
          <w:numId w:val="5"/>
        </w:numPr>
      </w:pPr>
      <w:r>
        <w:t xml:space="preserve">3 new </w:t>
      </w:r>
      <w:r w:rsidR="00685674">
        <w:t>lamp</w:t>
      </w:r>
      <w:r>
        <w:t>posts are budgeted for 2020 and 1 application has been received</w:t>
      </w:r>
    </w:p>
    <w:p w14:paraId="0378977F" w14:textId="50E041D8" w:rsidR="00006DBB" w:rsidRDefault="00006DBB" w:rsidP="00006DBB">
      <w:pPr>
        <w:pStyle w:val="ListParagraph"/>
        <w:numPr>
          <w:ilvl w:val="2"/>
          <w:numId w:val="5"/>
        </w:numPr>
      </w:pPr>
      <w:r>
        <w:t>Continue to replace lightbulbs and repair non-working lampposts as needed</w:t>
      </w:r>
    </w:p>
    <w:p w14:paraId="39BD93E4" w14:textId="17848D03" w:rsidR="00006DBB" w:rsidRDefault="00006DBB" w:rsidP="00006DBB">
      <w:pPr>
        <w:pStyle w:val="ListParagraph"/>
        <w:numPr>
          <w:ilvl w:val="1"/>
          <w:numId w:val="5"/>
        </w:numPr>
      </w:pPr>
      <w:r>
        <w:t>Bylaw review and approval</w:t>
      </w:r>
    </w:p>
    <w:p w14:paraId="38DF6646" w14:textId="4201CEF1" w:rsidR="00006DBB" w:rsidRDefault="00006DBB" w:rsidP="00006DBB">
      <w:pPr>
        <w:pStyle w:val="ListParagraph"/>
        <w:numPr>
          <w:ilvl w:val="2"/>
          <w:numId w:val="5"/>
        </w:numPr>
      </w:pPr>
      <w:r>
        <w:t>All changes were approved by the membership (14 voting members in attendance)</w:t>
      </w:r>
    </w:p>
    <w:p w14:paraId="68B34F9B" w14:textId="20637894" w:rsidR="00006DBB" w:rsidRDefault="003131F8" w:rsidP="00006DBB">
      <w:pPr>
        <w:pStyle w:val="ListParagraph"/>
        <w:numPr>
          <w:ilvl w:val="2"/>
          <w:numId w:val="5"/>
        </w:numPr>
      </w:pPr>
      <w:r>
        <w:t>Article II – 13 members approved, non-opposed</w:t>
      </w:r>
    </w:p>
    <w:p w14:paraId="221EEF1E" w14:textId="0F0075D7" w:rsidR="003131F8" w:rsidRDefault="003131F8" w:rsidP="00006DBB">
      <w:pPr>
        <w:pStyle w:val="ListParagraph"/>
        <w:numPr>
          <w:ilvl w:val="2"/>
          <w:numId w:val="5"/>
        </w:numPr>
      </w:pPr>
      <w:r>
        <w:t>Article V, Section 2 - 13 members approved, non-opposed</w:t>
      </w:r>
    </w:p>
    <w:p w14:paraId="1FB5605F" w14:textId="003E92DE" w:rsidR="003131F8" w:rsidRDefault="003131F8" w:rsidP="00006DBB">
      <w:pPr>
        <w:pStyle w:val="ListParagraph"/>
        <w:numPr>
          <w:ilvl w:val="2"/>
          <w:numId w:val="5"/>
        </w:numPr>
      </w:pPr>
      <w:r>
        <w:t>Article VI, Section 3 – 13 members approved, non-opposed</w:t>
      </w:r>
    </w:p>
    <w:p w14:paraId="1ED8C633" w14:textId="30F05397" w:rsidR="003131F8" w:rsidRDefault="003131F8" w:rsidP="00006DBB">
      <w:pPr>
        <w:pStyle w:val="ListParagraph"/>
        <w:numPr>
          <w:ilvl w:val="2"/>
          <w:numId w:val="5"/>
        </w:numPr>
      </w:pPr>
      <w:r>
        <w:t>Article VI, Section 5 - 14 members approved, non-opposed</w:t>
      </w:r>
    </w:p>
    <w:p w14:paraId="7B94F9CE" w14:textId="47F1742B" w:rsidR="003131F8" w:rsidRDefault="003131F8" w:rsidP="00006DBB">
      <w:pPr>
        <w:pStyle w:val="ListParagraph"/>
        <w:numPr>
          <w:ilvl w:val="2"/>
          <w:numId w:val="5"/>
        </w:numPr>
      </w:pPr>
      <w:r>
        <w:t>Article VII, Section 2 - 14 members approved, non-opposed</w:t>
      </w:r>
    </w:p>
    <w:p w14:paraId="150267AC" w14:textId="762A7C14" w:rsidR="003131F8" w:rsidRDefault="003131F8" w:rsidP="00006DBB">
      <w:pPr>
        <w:pStyle w:val="ListParagraph"/>
        <w:numPr>
          <w:ilvl w:val="2"/>
          <w:numId w:val="5"/>
        </w:numPr>
      </w:pPr>
      <w:r>
        <w:t>Article VIII, Section 1 and chart - 14 members approved, non-opposed</w:t>
      </w:r>
    </w:p>
    <w:p w14:paraId="56E712A9" w14:textId="20259239" w:rsidR="003131F8" w:rsidRDefault="003131F8" w:rsidP="00006DBB">
      <w:pPr>
        <w:pStyle w:val="ListParagraph"/>
        <w:numPr>
          <w:ilvl w:val="2"/>
          <w:numId w:val="5"/>
        </w:numPr>
      </w:pPr>
      <w:r>
        <w:t>Article VIII, Section 2 - 14 members approved, non-opposed</w:t>
      </w:r>
    </w:p>
    <w:p w14:paraId="5C67457C" w14:textId="474ADED1" w:rsidR="003131F8" w:rsidRDefault="003131F8" w:rsidP="0096024E">
      <w:pPr>
        <w:pStyle w:val="ListParagraph"/>
        <w:numPr>
          <w:ilvl w:val="2"/>
          <w:numId w:val="5"/>
        </w:numPr>
      </w:pPr>
      <w:r>
        <w:lastRenderedPageBreak/>
        <w:t>Article X, Section 5 - 14 members approved, non-opposed</w:t>
      </w:r>
    </w:p>
    <w:p w14:paraId="4EF3188D" w14:textId="5E8173D8" w:rsidR="00FB6258" w:rsidRDefault="00FB6258" w:rsidP="00FB6258">
      <w:pPr>
        <w:pStyle w:val="ListParagraph"/>
        <w:numPr>
          <w:ilvl w:val="1"/>
          <w:numId w:val="5"/>
        </w:numPr>
      </w:pPr>
      <w:r>
        <w:t>2020 Goals – Website, Events, Membership Engagement and Membership Growth</w:t>
      </w:r>
    </w:p>
    <w:p w14:paraId="529CA562" w14:textId="00742F4E" w:rsidR="00FB6258" w:rsidRDefault="00FB6258" w:rsidP="00FB6258">
      <w:pPr>
        <w:pStyle w:val="ListParagraph"/>
        <w:numPr>
          <w:ilvl w:val="2"/>
          <w:numId w:val="5"/>
        </w:numPr>
      </w:pPr>
      <w:r>
        <w:t>Reports will be presented to the membership on the progress of each goal on a quarterly basis</w:t>
      </w:r>
    </w:p>
    <w:p w14:paraId="23189684" w14:textId="6C4B082D" w:rsidR="006169FB" w:rsidRDefault="006169FB" w:rsidP="006169FB">
      <w:pPr>
        <w:pStyle w:val="ListParagraph"/>
        <w:numPr>
          <w:ilvl w:val="1"/>
          <w:numId w:val="5"/>
        </w:numPr>
      </w:pPr>
      <w:r>
        <w:t xml:space="preserve">2020 Picnic </w:t>
      </w:r>
    </w:p>
    <w:p w14:paraId="01531B4D" w14:textId="01E7023F" w:rsidR="006169FB" w:rsidRDefault="006169FB" w:rsidP="006169FB">
      <w:pPr>
        <w:pStyle w:val="ListParagraph"/>
        <w:numPr>
          <w:ilvl w:val="2"/>
          <w:numId w:val="5"/>
        </w:numPr>
      </w:pPr>
      <w:r>
        <w:t>Sunday May 3</w:t>
      </w:r>
      <w:r w:rsidRPr="006169FB">
        <w:rPr>
          <w:vertAlign w:val="superscript"/>
        </w:rPr>
        <w:t>rd</w:t>
      </w:r>
      <w:r>
        <w:t xml:space="preserve"> 12:00pm to 2:00pm at Park on Park</w:t>
      </w:r>
    </w:p>
    <w:p w14:paraId="4011B203" w14:textId="164DE69C" w:rsidR="006169FB" w:rsidRDefault="006169FB" w:rsidP="006169FB">
      <w:pPr>
        <w:pStyle w:val="ListParagraph"/>
        <w:numPr>
          <w:ilvl w:val="2"/>
          <w:numId w:val="5"/>
        </w:numPr>
      </w:pPr>
      <w:r>
        <w:t>Kelly Jarrard will be playing again</w:t>
      </w:r>
    </w:p>
    <w:p w14:paraId="01BB107D" w14:textId="1558D2D4" w:rsidR="00FB6258" w:rsidRDefault="00CE7446" w:rsidP="00CE7446">
      <w:pPr>
        <w:pStyle w:val="ListParagraph"/>
        <w:numPr>
          <w:ilvl w:val="1"/>
          <w:numId w:val="5"/>
        </w:numPr>
      </w:pPr>
      <w:r>
        <w:t>Porchfest – Come out this weekend</w:t>
      </w:r>
    </w:p>
    <w:p w14:paraId="068F5236" w14:textId="729B0B26" w:rsidR="000C40A0" w:rsidRDefault="000C40A0" w:rsidP="000C40A0">
      <w:pPr>
        <w:pStyle w:val="ListParagraph"/>
        <w:numPr>
          <w:ilvl w:val="2"/>
          <w:numId w:val="5"/>
        </w:numPr>
      </w:pPr>
      <w:r>
        <w:t>2/22/20  11am – 7:30pm</w:t>
      </w:r>
    </w:p>
    <w:p w14:paraId="31188952" w14:textId="3D932306" w:rsidR="00CE7446" w:rsidRDefault="00CE7446" w:rsidP="00CE7446">
      <w:pPr>
        <w:pStyle w:val="ListParagraph"/>
        <w:numPr>
          <w:ilvl w:val="2"/>
          <w:numId w:val="5"/>
        </w:numPr>
      </w:pPr>
      <w:r>
        <w:t>Nonprofit organization that raised $7k last year for summer programs for Goldsboro Community Center and Wayne Densch Performing Arts</w:t>
      </w:r>
    </w:p>
    <w:p w14:paraId="16DADB53" w14:textId="042BC035" w:rsidR="003B4D6F" w:rsidRDefault="00971688" w:rsidP="00BC6E09">
      <w:pPr>
        <w:pStyle w:val="ListParagraph"/>
        <w:numPr>
          <w:ilvl w:val="1"/>
          <w:numId w:val="5"/>
        </w:numPr>
      </w:pPr>
      <w:r>
        <w:t>Replacement Historic Preservation plaques</w:t>
      </w:r>
    </w:p>
    <w:p w14:paraId="0070F3B3" w14:textId="5D1EC27E" w:rsidR="004B5453" w:rsidRDefault="00782A25" w:rsidP="004B5453">
      <w:pPr>
        <w:pStyle w:val="ListParagraph"/>
        <w:numPr>
          <w:ilvl w:val="2"/>
          <w:numId w:val="5"/>
        </w:numPr>
      </w:pPr>
      <w:r>
        <w:t>Anyone that has a prio</w:t>
      </w:r>
      <w:r w:rsidR="000C40A0">
        <w:t>r award (banner, plaque) can apply</w:t>
      </w:r>
      <w:r>
        <w:t xml:space="preserve"> for a new plaque</w:t>
      </w:r>
    </w:p>
    <w:p w14:paraId="63E3B9E1" w14:textId="06307088" w:rsidR="00782A25" w:rsidRDefault="00782A25" w:rsidP="004B5453">
      <w:pPr>
        <w:pStyle w:val="ListParagraph"/>
        <w:numPr>
          <w:ilvl w:val="2"/>
          <w:numId w:val="5"/>
        </w:numPr>
      </w:pPr>
      <w:r>
        <w:t>Will be pending current status of the house and verification of having won previously</w:t>
      </w:r>
    </w:p>
    <w:p w14:paraId="7C814491" w14:textId="0B59BCA5" w:rsidR="00782A25" w:rsidRDefault="00782A25" w:rsidP="004B5453">
      <w:pPr>
        <w:pStyle w:val="ListParagraph"/>
        <w:numPr>
          <w:ilvl w:val="2"/>
          <w:numId w:val="5"/>
        </w:numPr>
      </w:pPr>
      <w:r>
        <w:t>Cost will be $202,00</w:t>
      </w:r>
    </w:p>
    <w:p w14:paraId="5928FE32" w14:textId="001840C8" w:rsidR="003067C4" w:rsidRDefault="003067C4" w:rsidP="004B5453">
      <w:pPr>
        <w:pStyle w:val="ListParagraph"/>
        <w:numPr>
          <w:ilvl w:val="2"/>
          <w:numId w:val="5"/>
        </w:numPr>
      </w:pPr>
      <w:r>
        <w:t>Maybe someone will donate their banner to the trust for the museum</w:t>
      </w:r>
      <w:r w:rsidR="000C40A0">
        <w:t>?</w:t>
      </w:r>
    </w:p>
    <w:p w14:paraId="179B7BE4" w14:textId="093EC8D4" w:rsidR="004B5453" w:rsidRDefault="004B5453" w:rsidP="004B5453">
      <w:pPr>
        <w:pStyle w:val="ListParagraph"/>
        <w:numPr>
          <w:ilvl w:val="1"/>
          <w:numId w:val="5"/>
        </w:numPr>
      </w:pPr>
      <w:r>
        <w:t>TOH Homeowner Appreciation Dinner</w:t>
      </w:r>
    </w:p>
    <w:p w14:paraId="48AB13AE" w14:textId="64EB64CF" w:rsidR="004B5453" w:rsidRDefault="003966F7" w:rsidP="004B5453">
      <w:pPr>
        <w:pStyle w:val="ListParagraph"/>
        <w:numPr>
          <w:ilvl w:val="2"/>
          <w:numId w:val="5"/>
        </w:numPr>
      </w:pPr>
      <w:r>
        <w:t>Looking at a date of 3/10/20</w:t>
      </w:r>
    </w:p>
    <w:p w14:paraId="129B251C" w14:textId="1F6A508C" w:rsidR="003966F7" w:rsidRDefault="003966F7" w:rsidP="004B5453">
      <w:pPr>
        <w:pStyle w:val="ListParagraph"/>
        <w:numPr>
          <w:ilvl w:val="2"/>
          <w:numId w:val="5"/>
        </w:numPr>
      </w:pPr>
      <w:r>
        <w:t>This is a benefit of being a TOH Homeowner, along with free TOH ticket, Free SHT membership the next year, appreciation dinner before the tour, lunch provided during the tour and you get to keep the balls of folly</w:t>
      </w:r>
    </w:p>
    <w:p w14:paraId="148E2D7E" w14:textId="7D975AAF" w:rsidR="003067C4" w:rsidRDefault="003067C4" w:rsidP="003067C4">
      <w:pPr>
        <w:pStyle w:val="ListParagraph"/>
        <w:numPr>
          <w:ilvl w:val="1"/>
          <w:numId w:val="5"/>
        </w:numPr>
      </w:pPr>
      <w:r>
        <w:t>Toilet Paper Drive – Dan Lewis</w:t>
      </w:r>
    </w:p>
    <w:p w14:paraId="695925FB" w14:textId="4AD19B7C" w:rsidR="003067C4" w:rsidRDefault="003067C4" w:rsidP="003067C4">
      <w:pPr>
        <w:pStyle w:val="ListParagraph"/>
        <w:numPr>
          <w:ilvl w:val="2"/>
          <w:numId w:val="5"/>
        </w:numPr>
      </w:pPr>
      <w:r>
        <w:t>Donated to Picnic Project</w:t>
      </w:r>
    </w:p>
    <w:p w14:paraId="5573915D" w14:textId="08D2FA9F" w:rsidR="00614844" w:rsidRDefault="00614844" w:rsidP="004476C2">
      <w:pPr>
        <w:pStyle w:val="ListParagraph"/>
        <w:numPr>
          <w:ilvl w:val="2"/>
          <w:numId w:val="5"/>
        </w:numPr>
      </w:pPr>
      <w:r>
        <w:t>If you didn’t bring toilet paper tonight, you can drop it off at Dan Lewis’ office at 307 E 2</w:t>
      </w:r>
      <w:r w:rsidRPr="00614844">
        <w:rPr>
          <w:vertAlign w:val="superscript"/>
        </w:rPr>
        <w:t>nd</w:t>
      </w:r>
      <w:r>
        <w:t xml:space="preserve"> street or </w:t>
      </w:r>
      <w:r w:rsidR="003067C4">
        <w:t>Sarah Libera has brought some tonight if</w:t>
      </w:r>
      <w:r>
        <w:t xml:space="preserve"> you want to donate cash</w:t>
      </w:r>
    </w:p>
    <w:p w14:paraId="22D5D824" w14:textId="072CB504" w:rsidR="003067C4" w:rsidRDefault="003067C4" w:rsidP="003067C4">
      <w:pPr>
        <w:pStyle w:val="ListParagraph"/>
        <w:numPr>
          <w:ilvl w:val="1"/>
          <w:numId w:val="5"/>
        </w:numPr>
      </w:pPr>
      <w:r>
        <w:t>Any other new business</w:t>
      </w:r>
    </w:p>
    <w:p w14:paraId="3697EE74" w14:textId="0320FBB3" w:rsidR="001A265C" w:rsidRDefault="00614844" w:rsidP="00FF6461">
      <w:pPr>
        <w:pStyle w:val="ListParagraph"/>
        <w:numPr>
          <w:ilvl w:val="2"/>
          <w:numId w:val="5"/>
        </w:numPr>
      </w:pPr>
      <w:r>
        <w:t xml:space="preserve">Margie Chusmir suggested having a committee or someone take care of preserving the SHT history </w:t>
      </w:r>
    </w:p>
    <w:p w14:paraId="20E55F75" w14:textId="088A2FDB" w:rsidR="00614844" w:rsidRDefault="00614844" w:rsidP="000C40A0">
      <w:pPr>
        <w:pStyle w:val="ListParagraph"/>
        <w:numPr>
          <w:ilvl w:val="3"/>
          <w:numId w:val="5"/>
        </w:numPr>
      </w:pPr>
      <w:r>
        <w:t xml:space="preserve">Maybe get an intern to </w:t>
      </w:r>
      <w:r w:rsidR="000C40A0">
        <w:t>do the project</w:t>
      </w:r>
    </w:p>
    <w:p w14:paraId="2364A2A0" w14:textId="5CD626B7" w:rsidR="00614844" w:rsidRDefault="00614844" w:rsidP="000C40A0">
      <w:pPr>
        <w:pStyle w:val="ListParagraph"/>
        <w:numPr>
          <w:ilvl w:val="3"/>
          <w:numId w:val="5"/>
        </w:numPr>
      </w:pPr>
      <w:r>
        <w:t>Put in the Sanford Museum</w:t>
      </w:r>
    </w:p>
    <w:p w14:paraId="437E4711" w14:textId="31BAACD4" w:rsidR="0024185C" w:rsidRDefault="0024185C" w:rsidP="0024185C">
      <w:pPr>
        <w:pStyle w:val="NoSpacing"/>
        <w:numPr>
          <w:ilvl w:val="0"/>
          <w:numId w:val="1"/>
        </w:numPr>
        <w:rPr>
          <w:rFonts w:eastAsia="Times New Roman"/>
          <w:color w:val="000000"/>
          <w:szCs w:val="21"/>
        </w:rPr>
      </w:pPr>
      <w:r>
        <w:rPr>
          <w:rFonts w:eastAsia="Times New Roman"/>
          <w:color w:val="000000"/>
          <w:szCs w:val="21"/>
        </w:rPr>
        <w:t>Confirm next meeting date</w:t>
      </w:r>
    </w:p>
    <w:p w14:paraId="6184FF94" w14:textId="00CEFCEC" w:rsidR="00F36DC0" w:rsidRDefault="001A265C" w:rsidP="00F36DC0">
      <w:pPr>
        <w:pStyle w:val="NoSpacing"/>
        <w:numPr>
          <w:ilvl w:val="1"/>
          <w:numId w:val="1"/>
        </w:numPr>
        <w:rPr>
          <w:rFonts w:eastAsia="Times New Roman"/>
          <w:color w:val="000000"/>
          <w:szCs w:val="21"/>
        </w:rPr>
      </w:pPr>
      <w:r>
        <w:rPr>
          <w:rFonts w:eastAsia="Times New Roman"/>
          <w:color w:val="000000"/>
          <w:szCs w:val="21"/>
        </w:rPr>
        <w:t>M</w:t>
      </w:r>
      <w:r w:rsidR="00614844">
        <w:rPr>
          <w:rFonts w:eastAsia="Times New Roman"/>
          <w:color w:val="000000"/>
          <w:szCs w:val="21"/>
        </w:rPr>
        <w:t>arch 19, 2020 7:00pm at the Sanford Community Garden</w:t>
      </w:r>
    </w:p>
    <w:p w14:paraId="1EA2D444" w14:textId="4B302CDD" w:rsidR="0024185C" w:rsidRDefault="0024185C" w:rsidP="0024185C">
      <w:pPr>
        <w:pStyle w:val="NoSpacing"/>
        <w:numPr>
          <w:ilvl w:val="0"/>
          <w:numId w:val="1"/>
        </w:numPr>
        <w:rPr>
          <w:rFonts w:eastAsia="Times New Roman"/>
          <w:color w:val="000000"/>
          <w:szCs w:val="21"/>
        </w:rPr>
      </w:pPr>
      <w:r w:rsidRPr="00DF21D8">
        <w:rPr>
          <w:rFonts w:eastAsia="Times New Roman"/>
          <w:color w:val="000000"/>
          <w:szCs w:val="21"/>
        </w:rPr>
        <w:t>Adjourn</w:t>
      </w:r>
      <w:r>
        <w:rPr>
          <w:rFonts w:eastAsia="Times New Roman"/>
          <w:color w:val="000000"/>
          <w:szCs w:val="21"/>
        </w:rPr>
        <w:t xml:space="preserve"> – </w:t>
      </w:r>
      <w:r w:rsidR="00614844">
        <w:rPr>
          <w:rFonts w:eastAsia="Times New Roman"/>
          <w:color w:val="000000"/>
          <w:szCs w:val="21"/>
        </w:rPr>
        <w:t>7:47pm</w:t>
      </w:r>
    </w:p>
    <w:p w14:paraId="385AAB84" w14:textId="77777777" w:rsidR="000C40A0" w:rsidRDefault="000C40A0" w:rsidP="000C40A0">
      <w:pPr>
        <w:pStyle w:val="NoSpacing"/>
        <w:ind w:left="720"/>
        <w:rPr>
          <w:rFonts w:eastAsia="Times New Roman"/>
          <w:color w:val="000000"/>
          <w:szCs w:val="21"/>
        </w:rPr>
      </w:pPr>
    </w:p>
    <w:p w14:paraId="7B56C77E" w14:textId="5E1FCF93" w:rsidR="00614844" w:rsidRDefault="00614844" w:rsidP="000C40A0">
      <w:pPr>
        <w:pStyle w:val="NoSpacing"/>
        <w:ind w:left="720"/>
        <w:rPr>
          <w:rFonts w:eastAsia="Times New Roman"/>
          <w:color w:val="000000"/>
          <w:szCs w:val="21"/>
        </w:rPr>
      </w:pPr>
      <w:r>
        <w:rPr>
          <w:rFonts w:eastAsia="Times New Roman"/>
          <w:color w:val="000000"/>
          <w:szCs w:val="21"/>
        </w:rPr>
        <w:t>Meeting was followed by a presentation on Segregation and a tour of the Museum of Seminole County by Pasha Baker and Jaime (Bennett Lloyd’s assistant)</w:t>
      </w:r>
    </w:p>
    <w:p w14:paraId="2FB34D9B" w14:textId="77777777" w:rsidR="0024185C" w:rsidRDefault="0024185C" w:rsidP="0024185C"/>
    <w:sectPr w:rsidR="0024185C" w:rsidSect="006C7FA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B67"/>
    <w:multiLevelType w:val="hybridMultilevel"/>
    <w:tmpl w:val="C74AE3CC"/>
    <w:lvl w:ilvl="0" w:tplc="F5D0F81A">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C906308">
      <w:start w:val="6"/>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2853"/>
    <w:multiLevelType w:val="hybridMultilevel"/>
    <w:tmpl w:val="0032DD24"/>
    <w:lvl w:ilvl="0" w:tplc="7E389D60">
      <w:start w:val="1"/>
      <w:numFmt w:val="decimal"/>
      <w:lvlText w:val="%1)"/>
      <w:lvlJc w:val="left"/>
      <w:pPr>
        <w:ind w:left="720" w:hanging="360"/>
      </w:pPr>
      <w:rPr>
        <w:sz w:val="22"/>
        <w:szCs w:val="22"/>
      </w:rPr>
    </w:lvl>
    <w:lvl w:ilvl="1" w:tplc="F3F0025A">
      <w:start w:val="1"/>
      <w:numFmt w:val="lowerLetter"/>
      <w:lvlText w:val="%2."/>
      <w:lvlJc w:val="left"/>
      <w:pPr>
        <w:ind w:left="1440" w:hanging="360"/>
      </w:pPr>
      <w:rPr>
        <w:sz w:val="22"/>
        <w:szCs w:val="22"/>
      </w:rPr>
    </w:lvl>
    <w:lvl w:ilvl="2" w:tplc="6B283D5C">
      <w:start w:val="1"/>
      <w:numFmt w:val="lowerRoman"/>
      <w:lvlText w:val="%3."/>
      <w:lvlJc w:val="right"/>
      <w:pPr>
        <w:ind w:left="2160" w:hanging="180"/>
      </w:pPr>
      <w:rPr>
        <w:sz w:val="22"/>
        <w:szCs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53C"/>
    <w:multiLevelType w:val="hybridMultilevel"/>
    <w:tmpl w:val="E7809F16"/>
    <w:styleLink w:val="ImportedStyle1"/>
    <w:lvl w:ilvl="0" w:tplc="91CA9A7E">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2EA68F4">
      <w:start w:val="1"/>
      <w:numFmt w:val="lowerLetter"/>
      <w:lvlText w:val="%2)"/>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DFCAD0D0">
      <w:start w:val="1"/>
      <w:numFmt w:val="lowerRoman"/>
      <w:lvlText w:val="%3)"/>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AA0D80C">
      <w:start w:val="1"/>
      <w:numFmt w:val="decimal"/>
      <w:lvlText w:val="(%4)"/>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AFEC5AE">
      <w:start w:val="1"/>
      <w:numFmt w:val="lowerLetter"/>
      <w:lvlText w:val="(%5)"/>
      <w:lvlJc w:val="left"/>
      <w:pPr>
        <w:ind w:left="18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385CA610">
      <w:start w:val="1"/>
      <w:numFmt w:val="lowerRoman"/>
      <w:lvlText w:val="(%6)"/>
      <w:lvlJc w:val="left"/>
      <w:pPr>
        <w:ind w:left="21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B92BD60">
      <w:start w:val="1"/>
      <w:numFmt w:val="decimal"/>
      <w:lvlText w:val="%7."/>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CD683EE">
      <w:start w:val="1"/>
      <w:numFmt w:val="lowerLetter"/>
      <w:lvlText w:val="%8."/>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CE6ED744">
      <w:start w:val="1"/>
      <w:numFmt w:val="lowerRoman"/>
      <w:lvlText w:val="%9."/>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CD37954"/>
    <w:multiLevelType w:val="hybridMultilevel"/>
    <w:tmpl w:val="C63EEA5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AB0661"/>
    <w:multiLevelType w:val="hybridMultilevel"/>
    <w:tmpl w:val="B78C24EE"/>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62C7C"/>
    <w:multiLevelType w:val="hybridMultilevel"/>
    <w:tmpl w:val="AD008A06"/>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A934E1"/>
    <w:multiLevelType w:val="hybridMultilevel"/>
    <w:tmpl w:val="B0D8F618"/>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EC6103"/>
    <w:multiLevelType w:val="hybridMultilevel"/>
    <w:tmpl w:val="F2449EF8"/>
    <w:lvl w:ilvl="0" w:tplc="F5D0F81A">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12ED6"/>
    <w:multiLevelType w:val="hybridMultilevel"/>
    <w:tmpl w:val="E7809F16"/>
    <w:numStyleLink w:val="ImportedStyle1"/>
  </w:abstractNum>
  <w:abstractNum w:abstractNumId="9" w15:restartNumberingAfterBreak="0">
    <w:nsid w:val="73066C69"/>
    <w:multiLevelType w:val="hybridMultilevel"/>
    <w:tmpl w:val="D7AC6E18"/>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9"/>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16"/>
    <w:rsid w:val="00006DBB"/>
    <w:rsid w:val="00025A1E"/>
    <w:rsid w:val="000531F7"/>
    <w:rsid w:val="000A67C6"/>
    <w:rsid w:val="000A7685"/>
    <w:rsid w:val="000C40A0"/>
    <w:rsid w:val="000F11EC"/>
    <w:rsid w:val="00100A8D"/>
    <w:rsid w:val="001A265C"/>
    <w:rsid w:val="001D73FE"/>
    <w:rsid w:val="0024185C"/>
    <w:rsid w:val="00296A31"/>
    <w:rsid w:val="003067C4"/>
    <w:rsid w:val="003131F8"/>
    <w:rsid w:val="003966F7"/>
    <w:rsid w:val="003B4D6F"/>
    <w:rsid w:val="004B5453"/>
    <w:rsid w:val="00614844"/>
    <w:rsid w:val="006169FB"/>
    <w:rsid w:val="00685674"/>
    <w:rsid w:val="006C7FA1"/>
    <w:rsid w:val="00717026"/>
    <w:rsid w:val="00782A25"/>
    <w:rsid w:val="007E3F3C"/>
    <w:rsid w:val="00971688"/>
    <w:rsid w:val="009F0916"/>
    <w:rsid w:val="00A1537F"/>
    <w:rsid w:val="00A55FEF"/>
    <w:rsid w:val="00A639BD"/>
    <w:rsid w:val="00B1703F"/>
    <w:rsid w:val="00B9766B"/>
    <w:rsid w:val="00BC6E09"/>
    <w:rsid w:val="00CE7446"/>
    <w:rsid w:val="00D819F4"/>
    <w:rsid w:val="00DF198E"/>
    <w:rsid w:val="00E6074B"/>
    <w:rsid w:val="00EE6825"/>
    <w:rsid w:val="00F36DC0"/>
    <w:rsid w:val="00FB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5ECF"/>
  <w15:chartTrackingRefBased/>
  <w15:docId w15:val="{DBD711AF-05CC-4D1B-8F33-0A57D939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0916"/>
    <w:pPr>
      <w:ind w:left="720"/>
      <w:contextualSpacing/>
    </w:pPr>
  </w:style>
  <w:style w:type="numbering" w:customStyle="1" w:styleId="ImportedStyle1">
    <w:name w:val="Imported Style 1"/>
    <w:rsid w:val="00A1537F"/>
    <w:pPr>
      <w:numPr>
        <w:numId w:val="3"/>
      </w:numPr>
    </w:pPr>
  </w:style>
  <w:style w:type="paragraph" w:styleId="NoSpacing">
    <w:name w:val="No Spacing"/>
    <w:uiPriority w:val="1"/>
    <w:qFormat/>
    <w:rsid w:val="00241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pilkstephanie@gmail.com</dc:creator>
  <cp:keywords/>
  <dc:description/>
  <cp:lastModifiedBy>pilkstephanie@gmail.com</cp:lastModifiedBy>
  <cp:revision>2</cp:revision>
  <dcterms:created xsi:type="dcterms:W3CDTF">2020-03-05T15:08:00Z</dcterms:created>
  <dcterms:modified xsi:type="dcterms:W3CDTF">2020-03-05T15:08:00Z</dcterms:modified>
</cp:coreProperties>
</file>