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6E9B0A18" w:rsidR="00DE5E56" w:rsidRPr="0061260E" w:rsidRDefault="00CA4401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Minutes</w:t>
      </w:r>
      <w:r w:rsidR="004A6B6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F22EDD">
        <w:rPr>
          <w:rFonts w:ascii="Times New Roman" w:eastAsia="Times New Roman" w:hAnsi="Times New Roman" w:cs="Times New Roman"/>
          <w:color w:val="000000"/>
          <w:sz w:val="28"/>
          <w:szCs w:val="24"/>
        </w:rPr>
        <w:t>October</w:t>
      </w:r>
      <w:r w:rsidR="001F5F5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D0E3C">
        <w:rPr>
          <w:rFonts w:ascii="Times New Roman" w:eastAsia="Times New Roman" w:hAnsi="Times New Roman" w:cs="Times New Roman"/>
          <w:color w:val="000000"/>
          <w:sz w:val="28"/>
          <w:szCs w:val="24"/>
        </w:rPr>
        <w:t>21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, 2021</w:t>
      </w:r>
    </w:p>
    <w:p w14:paraId="318CAC1B" w14:textId="77777777" w:rsidR="006415D7" w:rsidRDefault="006415D7" w:rsidP="006415D7">
      <w:pPr>
        <w:pStyle w:val="NoSpacing"/>
        <w:rPr>
          <w:rFonts w:ascii="Times New Roman" w:hAnsi="Times New Roman" w:cs="Times New Roman"/>
        </w:rPr>
      </w:pPr>
    </w:p>
    <w:p w14:paraId="494F3987" w14:textId="7C388AA0" w:rsidR="00E8754F" w:rsidRPr="00ED0E3C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Call to order</w:t>
      </w:r>
      <w:r w:rsidR="00472BD5">
        <w:rPr>
          <w:rFonts w:ascii="Times New Roman" w:hAnsi="Times New Roman" w:cs="Times New Roman"/>
        </w:rPr>
        <w:t>:</w:t>
      </w:r>
      <w:r w:rsidRPr="00ED0E3C">
        <w:rPr>
          <w:rFonts w:ascii="Times New Roman" w:hAnsi="Times New Roman" w:cs="Times New Roman"/>
        </w:rPr>
        <w:t xml:space="preserve"> </w:t>
      </w:r>
      <w:r w:rsidR="00F51655">
        <w:rPr>
          <w:rFonts w:ascii="Times New Roman" w:hAnsi="Times New Roman" w:cs="Times New Roman"/>
        </w:rPr>
        <w:t>7pm</w:t>
      </w:r>
    </w:p>
    <w:p w14:paraId="34FEF974" w14:textId="6132FBC0" w:rsidR="00E8754F" w:rsidRPr="00ED0E3C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Review/a</w:t>
      </w:r>
      <w:r w:rsidR="00DE5E56" w:rsidRPr="00ED0E3C">
        <w:rPr>
          <w:rFonts w:ascii="Times New Roman" w:hAnsi="Times New Roman" w:cs="Times New Roman"/>
        </w:rPr>
        <w:t xml:space="preserve">pprove </w:t>
      </w:r>
      <w:r w:rsidR="00090B89" w:rsidRPr="00ED0E3C">
        <w:rPr>
          <w:rFonts w:ascii="Times New Roman" w:hAnsi="Times New Roman" w:cs="Times New Roman"/>
        </w:rPr>
        <w:t xml:space="preserve">prior </w:t>
      </w:r>
      <w:r w:rsidR="00DE5E56" w:rsidRPr="00ED0E3C">
        <w:rPr>
          <w:rFonts w:ascii="Times New Roman" w:hAnsi="Times New Roman" w:cs="Times New Roman"/>
        </w:rPr>
        <w:t>meeting minutes</w:t>
      </w:r>
      <w:r w:rsidR="00472BD5">
        <w:rPr>
          <w:rFonts w:ascii="Times New Roman" w:hAnsi="Times New Roman" w:cs="Times New Roman"/>
        </w:rPr>
        <w:t>: 1</w:t>
      </w:r>
      <w:r w:rsidR="00472BD5" w:rsidRPr="00472BD5">
        <w:rPr>
          <w:rFonts w:ascii="Times New Roman" w:hAnsi="Times New Roman" w:cs="Times New Roman"/>
          <w:vertAlign w:val="superscript"/>
        </w:rPr>
        <w:t>st</w:t>
      </w:r>
      <w:r w:rsidR="00472BD5">
        <w:rPr>
          <w:rFonts w:ascii="Times New Roman" w:hAnsi="Times New Roman" w:cs="Times New Roman"/>
        </w:rPr>
        <w:t xml:space="preserve"> </w:t>
      </w:r>
      <w:r w:rsidR="00F51655">
        <w:rPr>
          <w:rFonts w:ascii="Times New Roman" w:hAnsi="Times New Roman" w:cs="Times New Roman"/>
        </w:rPr>
        <w:t>Doug</w:t>
      </w:r>
      <w:r w:rsidR="00472BD5">
        <w:rPr>
          <w:rFonts w:ascii="Times New Roman" w:hAnsi="Times New Roman" w:cs="Times New Roman"/>
        </w:rPr>
        <w:t xml:space="preserve"> McLendon, 2</w:t>
      </w:r>
      <w:r w:rsidR="00472BD5" w:rsidRPr="00472BD5">
        <w:rPr>
          <w:rFonts w:ascii="Times New Roman" w:hAnsi="Times New Roman" w:cs="Times New Roman"/>
          <w:vertAlign w:val="superscript"/>
        </w:rPr>
        <w:t>nd</w:t>
      </w:r>
      <w:r w:rsidR="00472BD5">
        <w:rPr>
          <w:rFonts w:ascii="Times New Roman" w:hAnsi="Times New Roman" w:cs="Times New Roman"/>
        </w:rPr>
        <w:t xml:space="preserve"> </w:t>
      </w:r>
      <w:r w:rsidR="00F51655">
        <w:rPr>
          <w:rFonts w:ascii="Times New Roman" w:hAnsi="Times New Roman" w:cs="Times New Roman"/>
        </w:rPr>
        <w:t>Denny</w:t>
      </w:r>
      <w:r w:rsidR="00472BD5">
        <w:rPr>
          <w:rFonts w:ascii="Times New Roman" w:hAnsi="Times New Roman" w:cs="Times New Roman"/>
        </w:rPr>
        <w:t xml:space="preserve"> Gibbs, Approved.  </w:t>
      </w:r>
    </w:p>
    <w:p w14:paraId="6DAD691E" w14:textId="53B72B24" w:rsidR="00DE5E56" w:rsidRPr="00ED0E3C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Reports</w:t>
      </w:r>
    </w:p>
    <w:p w14:paraId="03FA92F1" w14:textId="0909DE29" w:rsidR="00417E6D" w:rsidRPr="00ED0E3C" w:rsidRDefault="008B3B26" w:rsidP="009B526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ED0E3C">
        <w:rPr>
          <w:rFonts w:ascii="Times New Roman" w:hAnsi="Times New Roman" w:cs="Times New Roman"/>
        </w:rPr>
        <w:t>President</w:t>
      </w:r>
      <w:r w:rsidR="00F51655">
        <w:rPr>
          <w:rFonts w:ascii="Times New Roman" w:hAnsi="Times New Roman" w:cs="Times New Roman"/>
        </w:rPr>
        <w:t xml:space="preserve"> – </w:t>
      </w:r>
      <w:r w:rsidR="00472BD5">
        <w:rPr>
          <w:rFonts w:ascii="Times New Roman" w:hAnsi="Times New Roman" w:cs="Times New Roman"/>
        </w:rPr>
        <w:t xml:space="preserve">Brent </w:t>
      </w:r>
      <w:r w:rsidR="000F5E04">
        <w:rPr>
          <w:rFonts w:ascii="Times New Roman" w:hAnsi="Times New Roman" w:cs="Times New Roman"/>
        </w:rPr>
        <w:t xml:space="preserve">Terwilliger </w:t>
      </w:r>
      <w:r w:rsidR="00472BD5">
        <w:rPr>
          <w:rFonts w:ascii="Times New Roman" w:hAnsi="Times New Roman" w:cs="Times New Roman"/>
        </w:rPr>
        <w:t xml:space="preserve">spoke about the Tour of Homes - </w:t>
      </w:r>
      <w:r w:rsidR="00F51655">
        <w:rPr>
          <w:rFonts w:ascii="Times New Roman" w:hAnsi="Times New Roman" w:cs="Times New Roman"/>
        </w:rPr>
        <w:t>we really need vol</w:t>
      </w:r>
      <w:r w:rsidR="00472BD5">
        <w:rPr>
          <w:rFonts w:ascii="Times New Roman" w:hAnsi="Times New Roman" w:cs="Times New Roman"/>
        </w:rPr>
        <w:t>unteer</w:t>
      </w:r>
      <w:r w:rsidR="00F51655">
        <w:rPr>
          <w:rFonts w:ascii="Times New Roman" w:hAnsi="Times New Roman" w:cs="Times New Roman"/>
        </w:rPr>
        <w:t xml:space="preserve">s.  </w:t>
      </w:r>
      <w:r w:rsidR="00472BD5">
        <w:rPr>
          <w:rFonts w:ascii="Times New Roman" w:hAnsi="Times New Roman" w:cs="Times New Roman"/>
        </w:rPr>
        <w:t xml:space="preserve">There are currently </w:t>
      </w:r>
      <w:r w:rsidR="00F51655">
        <w:rPr>
          <w:rFonts w:ascii="Times New Roman" w:hAnsi="Times New Roman" w:cs="Times New Roman"/>
        </w:rPr>
        <w:t>115 vol</w:t>
      </w:r>
      <w:r w:rsidR="00472BD5">
        <w:rPr>
          <w:rFonts w:ascii="Times New Roman" w:hAnsi="Times New Roman" w:cs="Times New Roman"/>
        </w:rPr>
        <w:t>unteer</w:t>
      </w:r>
      <w:r w:rsidR="00F51655">
        <w:rPr>
          <w:rFonts w:ascii="Times New Roman" w:hAnsi="Times New Roman" w:cs="Times New Roman"/>
        </w:rPr>
        <w:t xml:space="preserve"> positions still open, especially afternoon &amp; evening shifts.  </w:t>
      </w:r>
      <w:r w:rsidR="00472BD5">
        <w:rPr>
          <w:rFonts w:ascii="Times New Roman" w:hAnsi="Times New Roman" w:cs="Times New Roman"/>
        </w:rPr>
        <w:t>We a</w:t>
      </w:r>
      <w:r w:rsidR="00F51655">
        <w:rPr>
          <w:rFonts w:ascii="Times New Roman" w:hAnsi="Times New Roman" w:cs="Times New Roman"/>
        </w:rPr>
        <w:t>lso need help w</w:t>
      </w:r>
      <w:r w:rsidR="00472BD5">
        <w:rPr>
          <w:rFonts w:ascii="Times New Roman" w:hAnsi="Times New Roman" w:cs="Times New Roman"/>
        </w:rPr>
        <w:t xml:space="preserve">ith </w:t>
      </w:r>
      <w:r w:rsidR="00F51655">
        <w:rPr>
          <w:rFonts w:ascii="Times New Roman" w:hAnsi="Times New Roman" w:cs="Times New Roman"/>
        </w:rPr>
        <w:t>board position</w:t>
      </w:r>
      <w:r w:rsidR="00472BD5">
        <w:rPr>
          <w:rFonts w:ascii="Times New Roman" w:hAnsi="Times New Roman" w:cs="Times New Roman"/>
        </w:rPr>
        <w:t>s:</w:t>
      </w:r>
      <w:r w:rsidR="00F51655">
        <w:rPr>
          <w:rFonts w:ascii="Times New Roman" w:hAnsi="Times New Roman" w:cs="Times New Roman"/>
        </w:rPr>
        <w:t xml:space="preserve"> V</w:t>
      </w:r>
      <w:r w:rsidR="00472BD5">
        <w:rPr>
          <w:rFonts w:ascii="Times New Roman" w:hAnsi="Times New Roman" w:cs="Times New Roman"/>
        </w:rPr>
        <w:t xml:space="preserve">ice </w:t>
      </w:r>
      <w:r w:rsidR="00F51655">
        <w:rPr>
          <w:rFonts w:ascii="Times New Roman" w:hAnsi="Times New Roman" w:cs="Times New Roman"/>
        </w:rPr>
        <w:t>P</w:t>
      </w:r>
      <w:r w:rsidR="00472BD5">
        <w:rPr>
          <w:rFonts w:ascii="Times New Roman" w:hAnsi="Times New Roman" w:cs="Times New Roman"/>
        </w:rPr>
        <w:t>resident</w:t>
      </w:r>
      <w:r w:rsidR="00F51655">
        <w:rPr>
          <w:rFonts w:ascii="Times New Roman" w:hAnsi="Times New Roman" w:cs="Times New Roman"/>
        </w:rPr>
        <w:t>, Treas</w:t>
      </w:r>
      <w:r w:rsidR="00472BD5">
        <w:rPr>
          <w:rFonts w:ascii="Times New Roman" w:hAnsi="Times New Roman" w:cs="Times New Roman"/>
        </w:rPr>
        <w:t xml:space="preserve">urer and </w:t>
      </w:r>
      <w:r w:rsidR="00F51655">
        <w:rPr>
          <w:rFonts w:ascii="Times New Roman" w:hAnsi="Times New Roman" w:cs="Times New Roman"/>
        </w:rPr>
        <w:t xml:space="preserve">3 board members.  Treasurer is critical.  </w:t>
      </w:r>
    </w:p>
    <w:p w14:paraId="0BEF87ED" w14:textId="5424ACF4" w:rsidR="006C1849" w:rsidRPr="00ED0E3C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Treasurer</w:t>
      </w:r>
      <w:r w:rsidR="003F139E" w:rsidRPr="00ED0E3C">
        <w:rPr>
          <w:rFonts w:ascii="Times New Roman" w:hAnsi="Times New Roman" w:cs="Times New Roman"/>
        </w:rPr>
        <w:t xml:space="preserve"> </w:t>
      </w:r>
      <w:r w:rsidR="00F51655">
        <w:rPr>
          <w:rFonts w:ascii="Times New Roman" w:hAnsi="Times New Roman" w:cs="Times New Roman"/>
        </w:rPr>
        <w:t xml:space="preserve">– </w:t>
      </w:r>
      <w:r w:rsidR="00472BD5">
        <w:rPr>
          <w:rFonts w:ascii="Times New Roman" w:hAnsi="Times New Roman" w:cs="Times New Roman"/>
        </w:rPr>
        <w:t>Brent reported that our i</w:t>
      </w:r>
      <w:r w:rsidR="00F51655">
        <w:rPr>
          <w:rFonts w:ascii="Times New Roman" w:hAnsi="Times New Roman" w:cs="Times New Roman"/>
        </w:rPr>
        <w:t>ncome</w:t>
      </w:r>
      <w:r w:rsidR="00472BD5">
        <w:rPr>
          <w:rFonts w:ascii="Times New Roman" w:hAnsi="Times New Roman" w:cs="Times New Roman"/>
        </w:rPr>
        <w:t xml:space="preserve"> in September was $</w:t>
      </w:r>
      <w:r w:rsidR="00F51655">
        <w:rPr>
          <w:rFonts w:ascii="Times New Roman" w:hAnsi="Times New Roman" w:cs="Times New Roman"/>
        </w:rPr>
        <w:t xml:space="preserve">672.08, </w:t>
      </w:r>
      <w:r w:rsidR="00472BD5">
        <w:rPr>
          <w:rFonts w:ascii="Times New Roman" w:hAnsi="Times New Roman" w:cs="Times New Roman"/>
        </w:rPr>
        <w:t xml:space="preserve">our </w:t>
      </w:r>
      <w:r w:rsidR="00F51655">
        <w:rPr>
          <w:rFonts w:ascii="Times New Roman" w:hAnsi="Times New Roman" w:cs="Times New Roman"/>
        </w:rPr>
        <w:t>exp</w:t>
      </w:r>
      <w:r w:rsidR="00472BD5">
        <w:rPr>
          <w:rFonts w:ascii="Times New Roman" w:hAnsi="Times New Roman" w:cs="Times New Roman"/>
        </w:rPr>
        <w:t>enses were $</w:t>
      </w:r>
      <w:r w:rsidR="00F51655">
        <w:rPr>
          <w:rFonts w:ascii="Times New Roman" w:hAnsi="Times New Roman" w:cs="Times New Roman"/>
        </w:rPr>
        <w:t>2</w:t>
      </w:r>
      <w:r w:rsidR="00472BD5">
        <w:rPr>
          <w:rFonts w:ascii="Times New Roman" w:hAnsi="Times New Roman" w:cs="Times New Roman"/>
        </w:rPr>
        <w:t>,</w:t>
      </w:r>
      <w:r w:rsidR="00F51655">
        <w:rPr>
          <w:rFonts w:ascii="Times New Roman" w:hAnsi="Times New Roman" w:cs="Times New Roman"/>
        </w:rPr>
        <w:t xml:space="preserve">335.87, </w:t>
      </w:r>
      <w:r w:rsidR="00472BD5">
        <w:rPr>
          <w:rFonts w:ascii="Times New Roman" w:hAnsi="Times New Roman" w:cs="Times New Roman"/>
        </w:rPr>
        <w:t xml:space="preserve">and our balance at the </w:t>
      </w:r>
      <w:r w:rsidR="00F51655">
        <w:rPr>
          <w:rFonts w:ascii="Times New Roman" w:hAnsi="Times New Roman" w:cs="Times New Roman"/>
        </w:rPr>
        <w:t>end of Sept</w:t>
      </w:r>
      <w:r w:rsidR="00472BD5">
        <w:rPr>
          <w:rFonts w:ascii="Times New Roman" w:hAnsi="Times New Roman" w:cs="Times New Roman"/>
        </w:rPr>
        <w:t>ember was $</w:t>
      </w:r>
      <w:r w:rsidR="00F51655">
        <w:rPr>
          <w:rFonts w:ascii="Times New Roman" w:hAnsi="Times New Roman" w:cs="Times New Roman"/>
        </w:rPr>
        <w:t>55</w:t>
      </w:r>
      <w:r w:rsidR="00472BD5">
        <w:rPr>
          <w:rFonts w:ascii="Times New Roman" w:hAnsi="Times New Roman" w:cs="Times New Roman"/>
        </w:rPr>
        <w:t>,</w:t>
      </w:r>
      <w:r w:rsidR="00F51655">
        <w:rPr>
          <w:rFonts w:ascii="Times New Roman" w:hAnsi="Times New Roman" w:cs="Times New Roman"/>
        </w:rPr>
        <w:t>412.27.</w:t>
      </w:r>
      <w:r w:rsidR="00472BD5">
        <w:rPr>
          <w:rFonts w:ascii="Times New Roman" w:hAnsi="Times New Roman" w:cs="Times New Roman"/>
        </w:rPr>
        <w:t xml:space="preserve">  </w:t>
      </w:r>
      <w:proofErr w:type="gramStart"/>
      <w:r w:rsidR="00472BD5">
        <w:rPr>
          <w:rFonts w:ascii="Times New Roman" w:hAnsi="Times New Roman" w:cs="Times New Roman"/>
        </w:rPr>
        <w:t>The majority of</w:t>
      </w:r>
      <w:proofErr w:type="gramEnd"/>
      <w:r w:rsidR="00472BD5">
        <w:rPr>
          <w:rFonts w:ascii="Times New Roman" w:hAnsi="Times New Roman" w:cs="Times New Roman"/>
        </w:rPr>
        <w:t xml:space="preserve"> the expenses were for the Tour of Homes.  </w:t>
      </w:r>
    </w:p>
    <w:p w14:paraId="1B340306" w14:textId="77777777" w:rsidR="00790CA5" w:rsidRPr="00ED0E3C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Committees</w:t>
      </w:r>
    </w:p>
    <w:p w14:paraId="0F83F0E8" w14:textId="5EC1332B" w:rsidR="00EE42FF" w:rsidRPr="00ED0E3C" w:rsidRDefault="00921D17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 xml:space="preserve">Holiday </w:t>
      </w:r>
      <w:r w:rsidR="005040AF" w:rsidRPr="00ED0E3C">
        <w:rPr>
          <w:rFonts w:ascii="Times New Roman" w:hAnsi="Times New Roman" w:cs="Times New Roman"/>
        </w:rPr>
        <w:t>Tour</w:t>
      </w:r>
      <w:r w:rsidR="00C7619C" w:rsidRPr="00ED0E3C">
        <w:rPr>
          <w:rFonts w:ascii="Times New Roman" w:hAnsi="Times New Roman" w:cs="Times New Roman"/>
        </w:rPr>
        <w:t xml:space="preserve"> </w:t>
      </w:r>
      <w:r w:rsidR="002365AB">
        <w:rPr>
          <w:rFonts w:ascii="Times New Roman" w:hAnsi="Times New Roman" w:cs="Times New Roman"/>
        </w:rPr>
        <w:t>– Robin</w:t>
      </w:r>
      <w:r w:rsidR="00472BD5">
        <w:rPr>
          <w:rFonts w:ascii="Times New Roman" w:hAnsi="Times New Roman" w:cs="Times New Roman"/>
        </w:rPr>
        <w:t xml:space="preserve"> </w:t>
      </w:r>
      <w:r w:rsidR="000F5E04">
        <w:rPr>
          <w:rFonts w:ascii="Times New Roman" w:hAnsi="Times New Roman" w:cs="Times New Roman"/>
        </w:rPr>
        <w:t xml:space="preserve">Theisen </w:t>
      </w:r>
      <w:r w:rsidR="00472BD5">
        <w:rPr>
          <w:rFonts w:ascii="Times New Roman" w:hAnsi="Times New Roman" w:cs="Times New Roman"/>
        </w:rPr>
        <w:t xml:space="preserve">reported that </w:t>
      </w:r>
      <w:r w:rsidR="002365AB">
        <w:rPr>
          <w:rFonts w:ascii="Times New Roman" w:hAnsi="Times New Roman" w:cs="Times New Roman"/>
        </w:rPr>
        <w:t xml:space="preserve">10/31 </w:t>
      </w:r>
      <w:r w:rsidR="00472BD5">
        <w:rPr>
          <w:rFonts w:ascii="Times New Roman" w:hAnsi="Times New Roman" w:cs="Times New Roman"/>
        </w:rPr>
        <w:t xml:space="preserve">is the </w:t>
      </w:r>
      <w:r w:rsidR="002365AB">
        <w:rPr>
          <w:rFonts w:ascii="Times New Roman" w:hAnsi="Times New Roman" w:cs="Times New Roman"/>
        </w:rPr>
        <w:t xml:space="preserve">last day for </w:t>
      </w:r>
      <w:r w:rsidR="00472BD5">
        <w:rPr>
          <w:rFonts w:ascii="Times New Roman" w:hAnsi="Times New Roman" w:cs="Times New Roman"/>
        </w:rPr>
        <w:t xml:space="preserve">early bird </w:t>
      </w:r>
      <w:r w:rsidR="002365AB">
        <w:rPr>
          <w:rFonts w:ascii="Times New Roman" w:hAnsi="Times New Roman" w:cs="Times New Roman"/>
        </w:rPr>
        <w:t>ticket</w:t>
      </w:r>
      <w:r w:rsidR="00472BD5">
        <w:rPr>
          <w:rFonts w:ascii="Times New Roman" w:hAnsi="Times New Roman" w:cs="Times New Roman"/>
        </w:rPr>
        <w:t xml:space="preserve"> sales</w:t>
      </w:r>
      <w:r w:rsidR="002365AB">
        <w:rPr>
          <w:rFonts w:ascii="Times New Roman" w:hAnsi="Times New Roman" w:cs="Times New Roman"/>
        </w:rPr>
        <w:t>. Price</w:t>
      </w:r>
      <w:r w:rsidR="00472BD5">
        <w:rPr>
          <w:rFonts w:ascii="Times New Roman" w:hAnsi="Times New Roman" w:cs="Times New Roman"/>
        </w:rPr>
        <w:t>s</w:t>
      </w:r>
      <w:r w:rsidR="002365AB">
        <w:rPr>
          <w:rFonts w:ascii="Times New Roman" w:hAnsi="Times New Roman" w:cs="Times New Roman"/>
        </w:rPr>
        <w:t xml:space="preserve"> go up Nov</w:t>
      </w:r>
      <w:r w:rsidR="00472BD5">
        <w:rPr>
          <w:rFonts w:ascii="Times New Roman" w:hAnsi="Times New Roman" w:cs="Times New Roman"/>
        </w:rPr>
        <w:t>ember</w:t>
      </w:r>
      <w:r w:rsidR="002365AB">
        <w:rPr>
          <w:rFonts w:ascii="Times New Roman" w:hAnsi="Times New Roman" w:cs="Times New Roman"/>
        </w:rPr>
        <w:t xml:space="preserve"> 1</w:t>
      </w:r>
      <w:r w:rsidR="00472BD5" w:rsidRPr="00472BD5">
        <w:rPr>
          <w:rFonts w:ascii="Times New Roman" w:hAnsi="Times New Roman" w:cs="Times New Roman"/>
          <w:vertAlign w:val="superscript"/>
        </w:rPr>
        <w:t>st</w:t>
      </w:r>
      <w:r w:rsidR="00472BD5">
        <w:rPr>
          <w:rFonts w:ascii="Times New Roman" w:hAnsi="Times New Roman" w:cs="Times New Roman"/>
        </w:rPr>
        <w:t>.  There are</w:t>
      </w:r>
      <w:r w:rsidR="002365AB">
        <w:rPr>
          <w:rFonts w:ascii="Times New Roman" w:hAnsi="Times New Roman" w:cs="Times New Roman"/>
        </w:rPr>
        <w:t xml:space="preserve"> 10 homes on tour, </w:t>
      </w:r>
      <w:r w:rsidR="00472BD5">
        <w:rPr>
          <w:rFonts w:ascii="Times New Roman" w:hAnsi="Times New Roman" w:cs="Times New Roman"/>
        </w:rPr>
        <w:t xml:space="preserve">which will take place on </w:t>
      </w:r>
      <w:r w:rsidR="002365AB">
        <w:rPr>
          <w:rFonts w:ascii="Times New Roman" w:hAnsi="Times New Roman" w:cs="Times New Roman"/>
        </w:rPr>
        <w:t>Elm, 6</w:t>
      </w:r>
      <w:r w:rsidR="002365AB" w:rsidRPr="002365AB">
        <w:rPr>
          <w:rFonts w:ascii="Times New Roman" w:hAnsi="Times New Roman" w:cs="Times New Roman"/>
          <w:vertAlign w:val="superscript"/>
        </w:rPr>
        <w:t>th</w:t>
      </w:r>
      <w:r w:rsidR="002365AB">
        <w:rPr>
          <w:rFonts w:ascii="Times New Roman" w:hAnsi="Times New Roman" w:cs="Times New Roman"/>
        </w:rPr>
        <w:t xml:space="preserve"> &amp; Myrtle around Touhy Park to 11</w:t>
      </w:r>
      <w:r w:rsidR="002365AB" w:rsidRPr="002365AB">
        <w:rPr>
          <w:rFonts w:ascii="Times New Roman" w:hAnsi="Times New Roman" w:cs="Times New Roman"/>
          <w:vertAlign w:val="superscript"/>
        </w:rPr>
        <w:t>th</w:t>
      </w:r>
      <w:r w:rsidR="00472BD5">
        <w:rPr>
          <w:rFonts w:ascii="Times New Roman" w:hAnsi="Times New Roman" w:cs="Times New Roman"/>
          <w:vertAlign w:val="superscript"/>
        </w:rPr>
        <w:t xml:space="preserve"> </w:t>
      </w:r>
      <w:r w:rsidR="00472BD5" w:rsidRPr="00472BD5">
        <w:rPr>
          <w:rFonts w:ascii="Times New Roman" w:hAnsi="Times New Roman" w:cs="Times New Roman"/>
        </w:rPr>
        <w:t>street</w:t>
      </w:r>
      <w:r w:rsidR="002365AB">
        <w:rPr>
          <w:rFonts w:ascii="Times New Roman" w:hAnsi="Times New Roman" w:cs="Times New Roman"/>
        </w:rPr>
        <w:t>.  Carolers from Sem</w:t>
      </w:r>
      <w:r w:rsidR="00472BD5">
        <w:rPr>
          <w:rFonts w:ascii="Times New Roman" w:hAnsi="Times New Roman" w:cs="Times New Roman"/>
        </w:rPr>
        <w:t>inole</w:t>
      </w:r>
      <w:r w:rsidR="002365AB">
        <w:rPr>
          <w:rFonts w:ascii="Times New Roman" w:hAnsi="Times New Roman" w:cs="Times New Roman"/>
        </w:rPr>
        <w:t xml:space="preserve"> HS </w:t>
      </w:r>
      <w:r w:rsidR="00472BD5">
        <w:rPr>
          <w:rFonts w:ascii="Times New Roman" w:hAnsi="Times New Roman" w:cs="Times New Roman"/>
        </w:rPr>
        <w:t xml:space="preserve">will be </w:t>
      </w:r>
      <w:r w:rsidR="002365AB">
        <w:rPr>
          <w:rFonts w:ascii="Times New Roman" w:hAnsi="Times New Roman" w:cs="Times New Roman"/>
        </w:rPr>
        <w:t xml:space="preserve">in Victorian costume from 12-7, </w:t>
      </w:r>
      <w:r w:rsidR="00472BD5">
        <w:rPr>
          <w:rFonts w:ascii="Times New Roman" w:hAnsi="Times New Roman" w:cs="Times New Roman"/>
        </w:rPr>
        <w:t xml:space="preserve">the </w:t>
      </w:r>
      <w:r w:rsidR="002365AB">
        <w:rPr>
          <w:rFonts w:ascii="Times New Roman" w:hAnsi="Times New Roman" w:cs="Times New Roman"/>
        </w:rPr>
        <w:t xml:space="preserve">holiday market </w:t>
      </w:r>
      <w:r w:rsidR="00472BD5">
        <w:rPr>
          <w:rFonts w:ascii="Times New Roman" w:hAnsi="Times New Roman" w:cs="Times New Roman"/>
        </w:rPr>
        <w:t>has</w:t>
      </w:r>
      <w:r w:rsidR="002365AB">
        <w:rPr>
          <w:rFonts w:ascii="Times New Roman" w:hAnsi="Times New Roman" w:cs="Times New Roman"/>
        </w:rPr>
        <w:t xml:space="preserve"> 44 vendors</w:t>
      </w:r>
      <w:r w:rsidR="00472BD5">
        <w:rPr>
          <w:rFonts w:ascii="Times New Roman" w:hAnsi="Times New Roman" w:cs="Times New Roman"/>
        </w:rPr>
        <w:t xml:space="preserve"> but there is room for more if you know anyone interested</w:t>
      </w:r>
      <w:r w:rsidR="002365AB">
        <w:rPr>
          <w:rFonts w:ascii="Times New Roman" w:hAnsi="Times New Roman" w:cs="Times New Roman"/>
        </w:rPr>
        <w:t xml:space="preserve">, </w:t>
      </w:r>
      <w:r w:rsidR="00472BD5">
        <w:rPr>
          <w:rFonts w:ascii="Times New Roman" w:hAnsi="Times New Roman" w:cs="Times New Roman"/>
        </w:rPr>
        <w:t>B</w:t>
      </w:r>
      <w:r w:rsidR="002365AB">
        <w:rPr>
          <w:rFonts w:ascii="Times New Roman" w:hAnsi="Times New Roman" w:cs="Times New Roman"/>
        </w:rPr>
        <w:t xml:space="preserve">alls of </w:t>
      </w:r>
      <w:r w:rsidR="00472BD5">
        <w:rPr>
          <w:rFonts w:ascii="Times New Roman" w:hAnsi="Times New Roman" w:cs="Times New Roman"/>
        </w:rPr>
        <w:t>F</w:t>
      </w:r>
      <w:r w:rsidR="002365AB">
        <w:rPr>
          <w:rFonts w:ascii="Times New Roman" w:hAnsi="Times New Roman" w:cs="Times New Roman"/>
        </w:rPr>
        <w:t xml:space="preserve">olly </w:t>
      </w:r>
      <w:r w:rsidR="00472BD5">
        <w:rPr>
          <w:rFonts w:ascii="Times New Roman" w:hAnsi="Times New Roman" w:cs="Times New Roman"/>
        </w:rPr>
        <w:t xml:space="preserve">is </w:t>
      </w:r>
      <w:r w:rsidR="002365AB">
        <w:rPr>
          <w:rFonts w:ascii="Times New Roman" w:hAnsi="Times New Roman" w:cs="Times New Roman"/>
        </w:rPr>
        <w:t xml:space="preserve">this </w:t>
      </w:r>
      <w:r w:rsidR="00472BD5">
        <w:rPr>
          <w:rFonts w:ascii="Times New Roman" w:hAnsi="Times New Roman" w:cs="Times New Roman"/>
        </w:rPr>
        <w:t>Saturday</w:t>
      </w:r>
      <w:r w:rsidR="002365AB">
        <w:rPr>
          <w:rFonts w:ascii="Times New Roman" w:hAnsi="Times New Roman" w:cs="Times New Roman"/>
        </w:rPr>
        <w:t xml:space="preserve"> at Celery City from 12-2, $20</w:t>
      </w:r>
      <w:r w:rsidR="00472BD5">
        <w:rPr>
          <w:rFonts w:ascii="Times New Roman" w:hAnsi="Times New Roman" w:cs="Times New Roman"/>
        </w:rPr>
        <w:t xml:space="preserve"> to make two and give two.  </w:t>
      </w:r>
      <w:r w:rsidR="002365AB">
        <w:rPr>
          <w:rFonts w:ascii="Times New Roman" w:hAnsi="Times New Roman" w:cs="Times New Roman"/>
        </w:rPr>
        <w:t xml:space="preserve"> </w:t>
      </w:r>
    </w:p>
    <w:p w14:paraId="57D10482" w14:textId="7F66B619" w:rsidR="002B2540" w:rsidRPr="00ED0E3C" w:rsidRDefault="002B2540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Calendar</w:t>
      </w:r>
      <w:r w:rsidR="00861ED7">
        <w:rPr>
          <w:rFonts w:ascii="Times New Roman" w:hAnsi="Times New Roman" w:cs="Times New Roman"/>
        </w:rPr>
        <w:t xml:space="preserve"> – Doug</w:t>
      </w:r>
      <w:r w:rsidR="00CE07D9">
        <w:rPr>
          <w:rFonts w:ascii="Times New Roman" w:hAnsi="Times New Roman" w:cs="Times New Roman"/>
        </w:rPr>
        <w:t xml:space="preserve"> reported that we have</w:t>
      </w:r>
      <w:r w:rsidR="00861ED7">
        <w:rPr>
          <w:rFonts w:ascii="Times New Roman" w:hAnsi="Times New Roman" w:cs="Times New Roman"/>
        </w:rPr>
        <w:t xml:space="preserve"> another </w:t>
      </w:r>
      <w:r w:rsidR="00CE07D9">
        <w:rPr>
          <w:rFonts w:ascii="Times New Roman" w:hAnsi="Times New Roman" w:cs="Times New Roman"/>
        </w:rPr>
        <w:t>T</w:t>
      </w:r>
      <w:r w:rsidR="00861ED7">
        <w:rPr>
          <w:rFonts w:ascii="Times New Roman" w:hAnsi="Times New Roman" w:cs="Times New Roman"/>
        </w:rPr>
        <w:t xml:space="preserve">itle </w:t>
      </w:r>
      <w:r w:rsidR="00CE07D9">
        <w:rPr>
          <w:rFonts w:ascii="Times New Roman" w:hAnsi="Times New Roman" w:cs="Times New Roman"/>
        </w:rPr>
        <w:t>S</w:t>
      </w:r>
      <w:r w:rsidR="00861ED7">
        <w:rPr>
          <w:rFonts w:ascii="Times New Roman" w:hAnsi="Times New Roman" w:cs="Times New Roman"/>
        </w:rPr>
        <w:t xml:space="preserve">ponsor from City of Sanford.  Calendar </w:t>
      </w:r>
      <w:r w:rsidR="00CE07D9">
        <w:rPr>
          <w:rFonts w:ascii="Times New Roman" w:hAnsi="Times New Roman" w:cs="Times New Roman"/>
        </w:rPr>
        <w:t xml:space="preserve">is </w:t>
      </w:r>
      <w:r w:rsidR="00861ED7">
        <w:rPr>
          <w:rFonts w:ascii="Times New Roman" w:hAnsi="Times New Roman" w:cs="Times New Roman"/>
        </w:rPr>
        <w:t xml:space="preserve">almost assembled and ready to print.  </w:t>
      </w:r>
      <w:r w:rsidR="00CE07D9">
        <w:rPr>
          <w:rFonts w:ascii="Times New Roman" w:hAnsi="Times New Roman" w:cs="Times New Roman"/>
        </w:rPr>
        <w:t>The r</w:t>
      </w:r>
      <w:r w:rsidR="00861ED7">
        <w:rPr>
          <w:rFonts w:ascii="Times New Roman" w:hAnsi="Times New Roman" w:cs="Times New Roman"/>
        </w:rPr>
        <w:t xml:space="preserve">eveal </w:t>
      </w:r>
      <w:r w:rsidR="00CE07D9">
        <w:rPr>
          <w:rFonts w:ascii="Times New Roman" w:hAnsi="Times New Roman" w:cs="Times New Roman"/>
        </w:rPr>
        <w:t xml:space="preserve">will be on </w:t>
      </w:r>
      <w:r w:rsidR="00861ED7">
        <w:rPr>
          <w:rFonts w:ascii="Times New Roman" w:hAnsi="Times New Roman" w:cs="Times New Roman"/>
        </w:rPr>
        <w:t xml:space="preserve">11/20 from 6-8pm @ Jeanine Taylor Art Gallery.  Jeanine donates the gallery </w:t>
      </w:r>
      <w:proofErr w:type="gramStart"/>
      <w:r w:rsidR="00861ED7">
        <w:rPr>
          <w:rFonts w:ascii="Times New Roman" w:hAnsi="Times New Roman" w:cs="Times New Roman"/>
        </w:rPr>
        <w:t xml:space="preserve">space, </w:t>
      </w:r>
      <w:r w:rsidR="00CE07D9">
        <w:rPr>
          <w:rFonts w:ascii="Times New Roman" w:hAnsi="Times New Roman" w:cs="Times New Roman"/>
        </w:rPr>
        <w:t>and</w:t>
      </w:r>
      <w:proofErr w:type="gramEnd"/>
      <w:r w:rsidR="00CE07D9">
        <w:rPr>
          <w:rFonts w:ascii="Times New Roman" w:hAnsi="Times New Roman" w:cs="Times New Roman"/>
        </w:rPr>
        <w:t xml:space="preserve"> </w:t>
      </w:r>
      <w:r w:rsidR="00861ED7">
        <w:rPr>
          <w:rFonts w:ascii="Times New Roman" w:hAnsi="Times New Roman" w:cs="Times New Roman"/>
        </w:rPr>
        <w:t xml:space="preserve">does not charge fee to photographers if they want to sell.  193 photos </w:t>
      </w:r>
      <w:r w:rsidR="00CE07D9">
        <w:rPr>
          <w:rFonts w:ascii="Times New Roman" w:hAnsi="Times New Roman" w:cs="Times New Roman"/>
        </w:rPr>
        <w:t xml:space="preserve">were </w:t>
      </w:r>
      <w:r w:rsidR="00861ED7">
        <w:rPr>
          <w:rFonts w:ascii="Times New Roman" w:hAnsi="Times New Roman" w:cs="Times New Roman"/>
        </w:rPr>
        <w:t xml:space="preserve">submitted this year.  </w:t>
      </w:r>
      <w:r w:rsidR="00CE07D9">
        <w:rPr>
          <w:rFonts w:ascii="Times New Roman" w:hAnsi="Times New Roman" w:cs="Times New Roman"/>
        </w:rPr>
        <w:t>The c</w:t>
      </w:r>
      <w:r w:rsidR="00893ED2">
        <w:rPr>
          <w:rFonts w:ascii="Times New Roman" w:hAnsi="Times New Roman" w:cs="Times New Roman"/>
        </w:rPr>
        <w:t xml:space="preserve">alendar helps </w:t>
      </w:r>
      <w:r w:rsidR="00CE07D9">
        <w:rPr>
          <w:rFonts w:ascii="Times New Roman" w:hAnsi="Times New Roman" w:cs="Times New Roman"/>
        </w:rPr>
        <w:t xml:space="preserve">to </w:t>
      </w:r>
      <w:r w:rsidR="00893ED2">
        <w:rPr>
          <w:rFonts w:ascii="Times New Roman" w:hAnsi="Times New Roman" w:cs="Times New Roman"/>
        </w:rPr>
        <w:t xml:space="preserve">showcase our community and what it means to live in Sanford.  </w:t>
      </w:r>
    </w:p>
    <w:p w14:paraId="12CF9DC5" w14:textId="348B9EA5" w:rsidR="001E5449" w:rsidRPr="00ED0E3C" w:rsidRDefault="00921D17" w:rsidP="001E5449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Membership</w:t>
      </w:r>
      <w:r w:rsidR="001E5449" w:rsidRPr="00ED0E3C">
        <w:rPr>
          <w:rFonts w:ascii="Times New Roman" w:hAnsi="Times New Roman" w:cs="Times New Roman"/>
        </w:rPr>
        <w:t xml:space="preserve"> </w:t>
      </w:r>
      <w:r w:rsidR="00CE07D9">
        <w:rPr>
          <w:rFonts w:ascii="Times New Roman" w:hAnsi="Times New Roman" w:cs="Times New Roman"/>
        </w:rPr>
        <w:t>– Jill</w:t>
      </w:r>
      <w:r w:rsidR="000F5E04">
        <w:rPr>
          <w:rFonts w:ascii="Times New Roman" w:hAnsi="Times New Roman" w:cs="Times New Roman"/>
        </w:rPr>
        <w:t xml:space="preserve"> </w:t>
      </w:r>
      <w:proofErr w:type="spellStart"/>
      <w:r w:rsidR="000F5E04">
        <w:rPr>
          <w:rFonts w:ascii="Times New Roman" w:hAnsi="Times New Roman" w:cs="Times New Roman"/>
        </w:rPr>
        <w:t>Albach</w:t>
      </w:r>
      <w:proofErr w:type="spellEnd"/>
      <w:r w:rsidR="000F5E04">
        <w:rPr>
          <w:rFonts w:ascii="Times New Roman" w:hAnsi="Times New Roman" w:cs="Times New Roman"/>
        </w:rPr>
        <w:t xml:space="preserve"> </w:t>
      </w:r>
      <w:r w:rsidR="00CE07D9">
        <w:rPr>
          <w:rFonts w:ascii="Times New Roman" w:hAnsi="Times New Roman" w:cs="Times New Roman"/>
        </w:rPr>
        <w:t xml:space="preserve">reported that we have </w:t>
      </w:r>
      <w:r w:rsidR="00893ED2">
        <w:rPr>
          <w:rFonts w:ascii="Times New Roman" w:hAnsi="Times New Roman" w:cs="Times New Roman"/>
        </w:rPr>
        <w:t>94 members</w:t>
      </w:r>
      <w:r w:rsidR="00CE07D9">
        <w:rPr>
          <w:rFonts w:ascii="Times New Roman" w:hAnsi="Times New Roman" w:cs="Times New Roman"/>
        </w:rPr>
        <w:t>.  If you’d like to join it is just</w:t>
      </w:r>
      <w:r w:rsidR="00893ED2">
        <w:rPr>
          <w:rFonts w:ascii="Times New Roman" w:hAnsi="Times New Roman" w:cs="Times New Roman"/>
        </w:rPr>
        <w:t xml:space="preserve"> $30 for the rest of this year and all of 2022.  </w:t>
      </w:r>
    </w:p>
    <w:p w14:paraId="4336D8C3" w14:textId="0F0DBFDE" w:rsidR="00565274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 xml:space="preserve">Old Business </w:t>
      </w:r>
    </w:p>
    <w:p w14:paraId="18149C4F" w14:textId="2780E2AB" w:rsidR="003355D8" w:rsidRPr="00405F74" w:rsidRDefault="003355D8" w:rsidP="00405F74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Change</w:t>
      </w:r>
      <w:r w:rsidRPr="00ED0E3C">
        <w:rPr>
          <w:rFonts w:ascii="Times New Roman" w:hAnsi="Times New Roman" w:cs="Times New Roman"/>
        </w:rPr>
        <w:t xml:space="preserve"> Proposals (</w:t>
      </w:r>
      <w:r w:rsidR="002A0831">
        <w:rPr>
          <w:rFonts w:ascii="Times New Roman" w:hAnsi="Times New Roman" w:cs="Times New Roman"/>
        </w:rPr>
        <w:t>only presenting proposed language change for discussion</w:t>
      </w:r>
      <w:r w:rsidR="00405F74">
        <w:rPr>
          <w:rFonts w:ascii="Times New Roman" w:hAnsi="Times New Roman" w:cs="Times New Roman"/>
        </w:rPr>
        <w:t xml:space="preserve">, </w:t>
      </w:r>
      <w:r w:rsidR="002A0831">
        <w:rPr>
          <w:rFonts w:ascii="Times New Roman" w:hAnsi="Times New Roman" w:cs="Times New Roman"/>
        </w:rPr>
        <w:t>review</w:t>
      </w:r>
      <w:r w:rsidR="00405F74">
        <w:rPr>
          <w:rFonts w:ascii="Times New Roman" w:hAnsi="Times New Roman" w:cs="Times New Roman"/>
        </w:rPr>
        <w:t>, and potential revision</w:t>
      </w:r>
      <w:r w:rsidR="002A0831">
        <w:rPr>
          <w:rFonts w:ascii="Times New Roman" w:hAnsi="Times New Roman" w:cs="Times New Roman"/>
        </w:rPr>
        <w:t xml:space="preserve">; </w:t>
      </w:r>
      <w:r w:rsidRPr="00ED0E3C">
        <w:rPr>
          <w:rFonts w:ascii="Times New Roman" w:eastAsia="Times New Roman" w:hAnsi="Times New Roman" w:cs="Times New Roman"/>
          <w:color w:val="000000" w:themeColor="text1"/>
        </w:rPr>
        <w:t xml:space="preserve">will </w:t>
      </w:r>
      <w:r w:rsidR="00EC3747">
        <w:rPr>
          <w:rFonts w:ascii="Times New Roman" w:eastAsia="Times New Roman" w:hAnsi="Times New Roman" w:cs="Times New Roman"/>
          <w:color w:val="000000" w:themeColor="text1"/>
        </w:rPr>
        <w:t xml:space="preserve">vote to </w:t>
      </w:r>
      <w:r w:rsidR="00405F74">
        <w:rPr>
          <w:rFonts w:ascii="Times New Roman" w:eastAsia="Times New Roman" w:hAnsi="Times New Roman" w:cs="Times New Roman"/>
          <w:color w:val="000000" w:themeColor="text1"/>
        </w:rPr>
        <w:t xml:space="preserve">accept proposed </w:t>
      </w:r>
      <w:r w:rsidRPr="00ED0E3C">
        <w:rPr>
          <w:rFonts w:ascii="Times New Roman" w:eastAsia="Times New Roman" w:hAnsi="Times New Roman" w:cs="Times New Roman"/>
          <w:color w:val="000000" w:themeColor="text1"/>
        </w:rPr>
        <w:t>change</w:t>
      </w:r>
      <w:r w:rsidR="00EC3747">
        <w:rPr>
          <w:rFonts w:ascii="Times New Roman" w:eastAsia="Times New Roman" w:hAnsi="Times New Roman" w:cs="Times New Roman"/>
          <w:color w:val="000000" w:themeColor="text1"/>
        </w:rPr>
        <w:t xml:space="preserve"> at </w:t>
      </w:r>
      <w:r w:rsidR="00405F7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EC3747" w:rsidRPr="00405F74">
        <w:rPr>
          <w:rFonts w:ascii="Times New Roman" w:eastAsia="Times New Roman" w:hAnsi="Times New Roman" w:cs="Times New Roman"/>
          <w:color w:val="000000" w:themeColor="text1"/>
        </w:rPr>
        <w:t>November meeting</w:t>
      </w:r>
      <w:r w:rsidRPr="00405F74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69BD3F9D" w14:textId="3FBFBE7F" w:rsidR="003355D8" w:rsidRPr="00ED0E3C" w:rsidRDefault="003355D8" w:rsidP="00EC3747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0E3C">
        <w:rPr>
          <w:rFonts w:ascii="Times New Roman" w:eastAsia="Times New Roman" w:hAnsi="Times New Roman" w:cs="Times New Roman"/>
          <w:color w:val="000000" w:themeColor="text1"/>
        </w:rPr>
        <w:t xml:space="preserve">Reduce general membership business meetings (e.g., </w:t>
      </w:r>
      <w:proofErr w:type="gramStart"/>
      <w:r w:rsidRPr="00ED0E3C">
        <w:rPr>
          <w:rFonts w:ascii="Times New Roman" w:eastAsia="Times New Roman" w:hAnsi="Times New Roman" w:cs="Times New Roman"/>
          <w:color w:val="000000" w:themeColor="text1"/>
        </w:rPr>
        <w:t>quarterly</w:t>
      </w:r>
      <w:proofErr w:type="gramEnd"/>
      <w:r w:rsidRPr="00ED0E3C">
        <w:rPr>
          <w:rFonts w:ascii="Times New Roman" w:eastAsia="Times New Roman" w:hAnsi="Times New Roman" w:cs="Times New Roman"/>
          <w:color w:val="000000" w:themeColor="text1"/>
        </w:rPr>
        <w:t xml:space="preserve"> and as needed) to be supplemented by increased social/educational activities (same or similar to existing schedule)</w:t>
      </w:r>
      <w:r w:rsidR="00AB0D97">
        <w:rPr>
          <w:rFonts w:ascii="Times New Roman" w:eastAsia="Times New Roman" w:hAnsi="Times New Roman" w:cs="Times New Roman"/>
          <w:color w:val="000000" w:themeColor="text1"/>
        </w:rPr>
        <w:t>.</w:t>
      </w:r>
      <w:r w:rsidR="000A2E5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1C3E5DBA" w14:textId="3FADC224" w:rsidR="003355D8" w:rsidRDefault="003355D8" w:rsidP="00EC3747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0E3C">
        <w:rPr>
          <w:rFonts w:ascii="Times New Roman" w:eastAsia="Times New Roman" w:hAnsi="Times New Roman" w:cs="Times New Roman"/>
          <w:color w:val="000000" w:themeColor="text1"/>
        </w:rPr>
        <w:t>Allow President AND Treasure to approve expenses up to $</w:t>
      </w:r>
      <w:r w:rsidR="00264AA7">
        <w:rPr>
          <w:rFonts w:ascii="Times New Roman" w:eastAsia="Times New Roman" w:hAnsi="Times New Roman" w:cs="Times New Roman"/>
          <w:color w:val="000000" w:themeColor="text1"/>
        </w:rPr>
        <w:t>5</w:t>
      </w:r>
      <w:r w:rsidRPr="00ED0E3C">
        <w:rPr>
          <w:rFonts w:ascii="Times New Roman" w:eastAsia="Times New Roman" w:hAnsi="Times New Roman" w:cs="Times New Roman"/>
          <w:color w:val="000000" w:themeColor="text1"/>
        </w:rPr>
        <w:t>00</w:t>
      </w:r>
    </w:p>
    <w:p w14:paraId="7F3B1153" w14:textId="6ACBFC52" w:rsidR="003355D8" w:rsidRDefault="00EC3747" w:rsidP="004055AC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Increase </w:t>
      </w:r>
      <w:r w:rsidR="00E71905">
        <w:rPr>
          <w:rFonts w:ascii="Times New Roman" w:eastAsia="Times New Roman" w:hAnsi="Times New Roman" w:cs="Times New Roman"/>
          <w:color w:val="000000" w:themeColor="text1"/>
        </w:rPr>
        <w:t xml:space="preserve">Board discretionary spending from $1k to $2k (to account for increased </w:t>
      </w:r>
      <w:r w:rsidR="00174F5D">
        <w:rPr>
          <w:rFonts w:ascii="Times New Roman" w:eastAsia="Times New Roman" w:hAnsi="Times New Roman" w:cs="Times New Roman"/>
          <w:color w:val="000000" w:themeColor="text1"/>
        </w:rPr>
        <w:t>costs</w:t>
      </w:r>
      <w:r w:rsidR="004055AC">
        <w:rPr>
          <w:rFonts w:ascii="Times New Roman" w:eastAsia="Times New Roman" w:hAnsi="Times New Roman" w:cs="Times New Roman"/>
          <w:color w:val="000000" w:themeColor="text1"/>
        </w:rPr>
        <w:t>/</w:t>
      </w:r>
      <w:r w:rsidR="00E71905" w:rsidRPr="004055AC">
        <w:rPr>
          <w:rFonts w:ascii="Times New Roman" w:eastAsia="Times New Roman" w:hAnsi="Times New Roman" w:cs="Times New Roman"/>
          <w:color w:val="000000" w:themeColor="text1"/>
        </w:rPr>
        <w:t>higher prices</w:t>
      </w:r>
      <w:r w:rsidR="004055AC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39FBD3F8" w14:textId="48F6D15B" w:rsidR="00AB0D97" w:rsidRPr="00ED0E3C" w:rsidRDefault="00AB0D97" w:rsidP="00AB0D97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Doug reported that there are two conceptual changes – one is the frequency of membership meetings from monthly to quarterly.  The other is that bylaws say membership needs to approve any non-budgeted expense over $1,000 and the board under $1,000.  Both proposed changes would allow more operational flexibility for board and project committees to make decisions without having to come before full membership.  </w:t>
      </w:r>
    </w:p>
    <w:p w14:paraId="2E9BC6DB" w14:textId="43EC6141" w:rsidR="002426AE" w:rsidRDefault="002426AE" w:rsidP="00AB0D97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Discussion of three proposals with feedback from membership.  Sarah L</w:t>
      </w:r>
      <w:r w:rsidR="00AB0D97">
        <w:rPr>
          <w:rFonts w:ascii="Times New Roman" w:eastAsia="Times New Roman" w:hAnsi="Times New Roman" w:cs="Times New Roman"/>
          <w:color w:val="000000" w:themeColor="text1"/>
        </w:rPr>
        <w:t xml:space="preserve">ibera and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Denny </w:t>
      </w:r>
      <w:r w:rsidR="00AB0D97">
        <w:rPr>
          <w:rFonts w:ascii="Times New Roman" w:eastAsia="Times New Roman" w:hAnsi="Times New Roman" w:cs="Times New Roman"/>
          <w:color w:val="000000" w:themeColor="text1"/>
        </w:rPr>
        <w:t xml:space="preserve">Gibbs motioned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to approve consensus to move forward for November voting.  </w:t>
      </w:r>
      <w:r w:rsidR="008E24DA">
        <w:rPr>
          <w:rFonts w:ascii="Times New Roman" w:eastAsia="Times New Roman" w:hAnsi="Times New Roman" w:cs="Times New Roman"/>
          <w:color w:val="000000" w:themeColor="text1"/>
        </w:rPr>
        <w:t xml:space="preserve">Support as written.  All in favor.  </w:t>
      </w:r>
    </w:p>
    <w:p w14:paraId="5E5BC444" w14:textId="39F74D09" w:rsidR="00A75D28" w:rsidRPr="005C3863" w:rsidRDefault="00A75D28" w:rsidP="00AB0D97">
      <w:pPr>
        <w:pStyle w:val="ListParagraph"/>
        <w:numPr>
          <w:ilvl w:val="3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C386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See </w:t>
      </w:r>
      <w:r w:rsidR="005C3863" w:rsidRPr="005C386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below </w:t>
      </w:r>
      <w:r w:rsidRPr="005C3863">
        <w:rPr>
          <w:rFonts w:ascii="Times New Roman" w:eastAsia="Times New Roman" w:hAnsi="Times New Roman" w:cs="Times New Roman"/>
          <w:b/>
          <w:bCs/>
          <w:color w:val="000000" w:themeColor="text1"/>
        </w:rPr>
        <w:t>for proposed language.</w:t>
      </w:r>
    </w:p>
    <w:p w14:paraId="59BC4899" w14:textId="51F51BC3" w:rsidR="00DE5E56" w:rsidRPr="00ED0E3C" w:rsidRDefault="00DE5E56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New Business</w:t>
      </w:r>
    </w:p>
    <w:p w14:paraId="75A77F19" w14:textId="08384FA9" w:rsidR="004D7A44" w:rsidRDefault="002D7064" w:rsidP="004D7A44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</w:t>
      </w:r>
      <w:r w:rsidR="00765BEB" w:rsidRPr="002D7064">
        <w:rPr>
          <w:rFonts w:ascii="Times New Roman" w:eastAsiaTheme="minorEastAsia" w:hAnsi="Times New Roman" w:cs="Times New Roman"/>
        </w:rPr>
        <w:t>ominating committee</w:t>
      </w:r>
      <w:r w:rsidR="001052E3">
        <w:rPr>
          <w:rFonts w:ascii="Times New Roman" w:eastAsiaTheme="minorEastAsia" w:hAnsi="Times New Roman" w:cs="Times New Roman"/>
        </w:rPr>
        <w:t>:</w:t>
      </w:r>
      <w:r w:rsidR="00765BEB" w:rsidRPr="002D7064">
        <w:rPr>
          <w:rFonts w:ascii="Times New Roman" w:eastAsiaTheme="minorEastAsia" w:hAnsi="Times New Roman" w:cs="Times New Roman"/>
        </w:rPr>
        <w:t xml:space="preserve"> nominations</w:t>
      </w:r>
      <w:r w:rsidR="000E2759">
        <w:rPr>
          <w:rFonts w:ascii="Times New Roman" w:eastAsiaTheme="minorEastAsia" w:hAnsi="Times New Roman" w:cs="Times New Roman"/>
        </w:rPr>
        <w:t>, including those from the floor, are to be made now (followed by a vote in November)</w:t>
      </w:r>
      <w:r w:rsidR="000F5E04">
        <w:rPr>
          <w:rFonts w:ascii="Times New Roman" w:eastAsiaTheme="minorEastAsia" w:hAnsi="Times New Roman" w:cs="Times New Roman"/>
        </w:rPr>
        <w:t>.</w:t>
      </w:r>
      <w:r w:rsidR="0013208E">
        <w:rPr>
          <w:rFonts w:ascii="Times New Roman" w:eastAsiaTheme="minorEastAsia" w:hAnsi="Times New Roman" w:cs="Times New Roman"/>
        </w:rPr>
        <w:t xml:space="preserve">  Jill </w:t>
      </w:r>
      <w:r w:rsidR="000F5E04">
        <w:rPr>
          <w:rFonts w:ascii="Times New Roman" w:eastAsiaTheme="minorEastAsia" w:hAnsi="Times New Roman" w:cs="Times New Roman"/>
        </w:rPr>
        <w:t xml:space="preserve">reported that there are </w:t>
      </w:r>
      <w:r w:rsidR="0013208E">
        <w:rPr>
          <w:rFonts w:ascii="Times New Roman" w:eastAsiaTheme="minorEastAsia" w:hAnsi="Times New Roman" w:cs="Times New Roman"/>
        </w:rPr>
        <w:t xml:space="preserve">5 positions open, 3 board, </w:t>
      </w:r>
      <w:r w:rsidR="000F5E04">
        <w:rPr>
          <w:rFonts w:ascii="Times New Roman" w:eastAsiaTheme="minorEastAsia" w:hAnsi="Times New Roman" w:cs="Times New Roman"/>
        </w:rPr>
        <w:t>Treasurer</w:t>
      </w:r>
      <w:r w:rsidR="0013208E">
        <w:rPr>
          <w:rFonts w:ascii="Times New Roman" w:eastAsiaTheme="minorEastAsia" w:hAnsi="Times New Roman" w:cs="Times New Roman"/>
        </w:rPr>
        <w:t xml:space="preserve"> &amp; V</w:t>
      </w:r>
      <w:r w:rsidR="000F5E04">
        <w:rPr>
          <w:rFonts w:ascii="Times New Roman" w:eastAsiaTheme="minorEastAsia" w:hAnsi="Times New Roman" w:cs="Times New Roman"/>
        </w:rPr>
        <w:t xml:space="preserve">ice </w:t>
      </w:r>
      <w:r w:rsidR="0013208E">
        <w:rPr>
          <w:rFonts w:ascii="Times New Roman" w:eastAsiaTheme="minorEastAsia" w:hAnsi="Times New Roman" w:cs="Times New Roman"/>
        </w:rPr>
        <w:lastRenderedPageBreak/>
        <w:t>P</w:t>
      </w:r>
      <w:r w:rsidR="000F5E04">
        <w:rPr>
          <w:rFonts w:ascii="Times New Roman" w:eastAsiaTheme="minorEastAsia" w:hAnsi="Times New Roman" w:cs="Times New Roman"/>
        </w:rPr>
        <w:t xml:space="preserve">resident.  Opened floor </w:t>
      </w:r>
      <w:r w:rsidR="0013208E">
        <w:rPr>
          <w:rFonts w:ascii="Times New Roman" w:eastAsiaTheme="minorEastAsia" w:hAnsi="Times New Roman" w:cs="Times New Roman"/>
        </w:rPr>
        <w:t>for nom</w:t>
      </w:r>
      <w:r w:rsidR="000F5E04">
        <w:rPr>
          <w:rFonts w:ascii="Times New Roman" w:eastAsiaTheme="minorEastAsia" w:hAnsi="Times New Roman" w:cs="Times New Roman"/>
        </w:rPr>
        <w:t>ination</w:t>
      </w:r>
      <w:r w:rsidR="0013208E">
        <w:rPr>
          <w:rFonts w:ascii="Times New Roman" w:eastAsiaTheme="minorEastAsia" w:hAnsi="Times New Roman" w:cs="Times New Roman"/>
        </w:rPr>
        <w:t xml:space="preserve">s.  Virginia </w:t>
      </w:r>
      <w:r w:rsidR="000F5E04">
        <w:rPr>
          <w:rFonts w:ascii="Times New Roman" w:eastAsiaTheme="minorEastAsia" w:hAnsi="Times New Roman" w:cs="Times New Roman"/>
        </w:rPr>
        <w:t xml:space="preserve">and Denny nominated themselves </w:t>
      </w:r>
      <w:r w:rsidR="0013208E">
        <w:rPr>
          <w:rFonts w:ascii="Times New Roman" w:eastAsiaTheme="minorEastAsia" w:hAnsi="Times New Roman" w:cs="Times New Roman"/>
        </w:rPr>
        <w:t>for Director</w:t>
      </w:r>
      <w:r w:rsidR="000F5E04">
        <w:rPr>
          <w:rFonts w:ascii="Times New Roman" w:eastAsiaTheme="minorEastAsia" w:hAnsi="Times New Roman" w:cs="Times New Roman"/>
        </w:rPr>
        <w:t xml:space="preserve">.  Request </w:t>
      </w:r>
      <w:proofErr w:type="gramStart"/>
      <w:r w:rsidR="000F5E04">
        <w:rPr>
          <w:rFonts w:ascii="Times New Roman" w:eastAsiaTheme="minorEastAsia" w:hAnsi="Times New Roman" w:cs="Times New Roman"/>
        </w:rPr>
        <w:t>membership</w:t>
      </w:r>
      <w:proofErr w:type="gramEnd"/>
      <w:r w:rsidR="000F5E04">
        <w:rPr>
          <w:rFonts w:ascii="Times New Roman" w:eastAsiaTheme="minorEastAsia" w:hAnsi="Times New Roman" w:cs="Times New Roman"/>
        </w:rPr>
        <w:t xml:space="preserve"> think about anyone who may be interested in being Treasurer.  </w:t>
      </w:r>
    </w:p>
    <w:p w14:paraId="1F2582CB" w14:textId="6C4694EB" w:rsidR="00765BEB" w:rsidRPr="000E3060" w:rsidRDefault="004D7A44" w:rsidP="000E3060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Seeking two volunteers (from membership</w:t>
      </w:r>
      <w:r w:rsidR="00765BEB" w:rsidRPr="004D7A44">
        <w:rPr>
          <w:rFonts w:ascii="Times New Roman" w:eastAsiaTheme="minorEastAsia" w:hAnsi="Times New Roman" w:cs="Times New Roman"/>
        </w:rPr>
        <w:t>, exclusive of those persons on the Finance Committee and Board members</w:t>
      </w:r>
      <w:r w:rsidR="00C560FB">
        <w:rPr>
          <w:rFonts w:ascii="Times New Roman" w:eastAsiaTheme="minorEastAsia" w:hAnsi="Times New Roman" w:cs="Times New Roman"/>
        </w:rPr>
        <w:t xml:space="preserve">); </w:t>
      </w:r>
      <w:r w:rsidR="00765BEB" w:rsidRPr="004D7A44">
        <w:rPr>
          <w:rFonts w:ascii="Times New Roman" w:eastAsiaTheme="minorEastAsia" w:hAnsi="Times New Roman" w:cs="Times New Roman"/>
        </w:rPr>
        <w:t>appointed by the president to review the Trust’s financial records for th</w:t>
      </w:r>
      <w:r w:rsidR="00C560FB">
        <w:rPr>
          <w:rFonts w:ascii="Times New Roman" w:eastAsiaTheme="minorEastAsia" w:hAnsi="Times New Roman" w:cs="Times New Roman"/>
        </w:rPr>
        <w:t>e 2021</w:t>
      </w:r>
      <w:r w:rsidR="00765BEB" w:rsidRPr="004D7A44">
        <w:rPr>
          <w:rFonts w:ascii="Times New Roman" w:eastAsiaTheme="minorEastAsia" w:hAnsi="Times New Roman" w:cs="Times New Roman"/>
        </w:rPr>
        <w:t xml:space="preserve"> fiscal year</w:t>
      </w:r>
      <w:r w:rsidR="002426AE">
        <w:rPr>
          <w:rFonts w:ascii="Times New Roman" w:eastAsiaTheme="minorEastAsia" w:hAnsi="Times New Roman" w:cs="Times New Roman"/>
        </w:rPr>
        <w:t xml:space="preserve">.  </w:t>
      </w:r>
    </w:p>
    <w:p w14:paraId="4A54D421" w14:textId="1CE16EB2" w:rsidR="00EC2FBA" w:rsidRPr="00ED0E3C" w:rsidRDefault="00757340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Thank You</w:t>
      </w:r>
      <w:r w:rsidR="00F10656" w:rsidRPr="00ED0E3C">
        <w:rPr>
          <w:rFonts w:ascii="Times New Roman" w:hAnsi="Times New Roman" w:cs="Times New Roman"/>
        </w:rPr>
        <w:t xml:space="preserve"> (</w:t>
      </w:r>
      <w:r w:rsidR="005F0B71" w:rsidRPr="00ED0E3C">
        <w:rPr>
          <w:rFonts w:ascii="Times New Roman" w:hAnsi="Times New Roman" w:cs="Times New Roman"/>
        </w:rPr>
        <w:t xml:space="preserve">Our </w:t>
      </w:r>
      <w:r w:rsidR="00A063A3" w:rsidRPr="00ED0E3C">
        <w:rPr>
          <w:rFonts w:ascii="Times New Roman" w:hAnsi="Times New Roman" w:cs="Times New Roman"/>
        </w:rPr>
        <w:t>Host</w:t>
      </w:r>
      <w:r w:rsidR="005F0B71" w:rsidRPr="00ED0E3C">
        <w:rPr>
          <w:rFonts w:ascii="Times New Roman" w:hAnsi="Times New Roman" w:cs="Times New Roman"/>
        </w:rPr>
        <w:t xml:space="preserve">, </w:t>
      </w:r>
      <w:r w:rsidR="000E3060">
        <w:rPr>
          <w:rFonts w:ascii="Times New Roman" w:hAnsi="Times New Roman" w:cs="Times New Roman"/>
          <w:i/>
          <w:iCs/>
        </w:rPr>
        <w:t>Central Florida Zoo</w:t>
      </w:r>
      <w:r w:rsidR="001046D9" w:rsidRPr="00ED0E3C">
        <w:rPr>
          <w:rFonts w:ascii="Times New Roman" w:hAnsi="Times New Roman" w:cs="Times New Roman"/>
        </w:rPr>
        <w:t xml:space="preserve">, </w:t>
      </w:r>
      <w:r w:rsidR="007D00E0" w:rsidRPr="00ED0E3C">
        <w:rPr>
          <w:rFonts w:ascii="Times New Roman" w:hAnsi="Times New Roman" w:cs="Times New Roman"/>
        </w:rPr>
        <w:t xml:space="preserve">and </w:t>
      </w:r>
      <w:r w:rsidR="00C25385" w:rsidRPr="00ED0E3C">
        <w:rPr>
          <w:rFonts w:ascii="Times New Roman" w:hAnsi="Times New Roman" w:cs="Times New Roman"/>
        </w:rPr>
        <w:t>committee leads</w:t>
      </w:r>
      <w:r w:rsidR="001F1A5F" w:rsidRPr="00ED0E3C">
        <w:rPr>
          <w:rFonts w:ascii="Times New Roman" w:hAnsi="Times New Roman" w:cs="Times New Roman"/>
        </w:rPr>
        <w:t>)</w:t>
      </w:r>
    </w:p>
    <w:p w14:paraId="0E797080" w14:textId="3B5A21F1" w:rsidR="00076C8A" w:rsidRPr="00472E6F" w:rsidRDefault="00DE5E56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</w:rPr>
      </w:pPr>
      <w:r w:rsidRPr="00ED0E3C">
        <w:rPr>
          <w:rFonts w:ascii="Times New Roman" w:hAnsi="Times New Roman" w:cs="Times New Roman"/>
        </w:rPr>
        <w:t>Confirm next meeting date</w:t>
      </w:r>
      <w:r w:rsidR="006E5735" w:rsidRPr="00ED0E3C">
        <w:rPr>
          <w:rFonts w:ascii="Times New Roman" w:hAnsi="Times New Roman" w:cs="Times New Roman"/>
        </w:rPr>
        <w:t xml:space="preserve">: </w:t>
      </w:r>
      <w:r w:rsidR="000E3060">
        <w:rPr>
          <w:rFonts w:ascii="Times New Roman" w:hAnsi="Times New Roman" w:cs="Times New Roman"/>
        </w:rPr>
        <w:t>November</w:t>
      </w:r>
      <w:r w:rsidR="002F545E" w:rsidRPr="00ED0E3C">
        <w:rPr>
          <w:rFonts w:ascii="Times New Roman" w:hAnsi="Times New Roman" w:cs="Times New Roman"/>
        </w:rPr>
        <w:t xml:space="preserve"> </w:t>
      </w:r>
      <w:r w:rsidR="00472E6F">
        <w:rPr>
          <w:rFonts w:ascii="Times New Roman" w:hAnsi="Times New Roman" w:cs="Times New Roman"/>
        </w:rPr>
        <w:t>18</w:t>
      </w:r>
      <w:r w:rsidR="002F545E" w:rsidRPr="00ED0E3C">
        <w:rPr>
          <w:rFonts w:ascii="Times New Roman" w:hAnsi="Times New Roman" w:cs="Times New Roman"/>
        </w:rPr>
        <w:t xml:space="preserve">, </w:t>
      </w:r>
      <w:proofErr w:type="gramStart"/>
      <w:r w:rsidR="002F545E" w:rsidRPr="00ED0E3C">
        <w:rPr>
          <w:rFonts w:ascii="Times New Roman" w:hAnsi="Times New Roman" w:cs="Times New Roman"/>
        </w:rPr>
        <w:t>2021</w:t>
      </w:r>
      <w:proofErr w:type="gramEnd"/>
      <w:r w:rsidR="002F545E" w:rsidRPr="00ED0E3C">
        <w:rPr>
          <w:rFonts w:ascii="Times New Roman" w:hAnsi="Times New Roman" w:cs="Times New Roman"/>
        </w:rPr>
        <w:t xml:space="preserve"> | Location</w:t>
      </w:r>
      <w:r w:rsidR="00BB2F58" w:rsidRPr="00ED0E3C">
        <w:rPr>
          <w:rFonts w:ascii="Times New Roman" w:hAnsi="Times New Roman" w:cs="Times New Roman"/>
        </w:rPr>
        <w:t xml:space="preserve">: </w:t>
      </w:r>
      <w:r w:rsidR="00472E6F">
        <w:rPr>
          <w:rFonts w:ascii="Times New Roman" w:hAnsi="Times New Roman" w:cs="Times New Roman"/>
          <w:i/>
          <w:iCs/>
        </w:rPr>
        <w:t>Henry’s Depot</w:t>
      </w:r>
      <w:r w:rsidR="00472E6F">
        <w:rPr>
          <w:rFonts w:ascii="Times New Roman" w:hAnsi="Times New Roman" w:cs="Times New Roman"/>
        </w:rPr>
        <w:t xml:space="preserve">; also to kick off the </w:t>
      </w:r>
      <w:r w:rsidR="00472E6F" w:rsidRPr="00472E6F">
        <w:rPr>
          <w:rFonts w:ascii="Times New Roman" w:hAnsi="Times New Roman" w:cs="Times New Roman"/>
          <w:b/>
          <w:bCs/>
          <w:i/>
          <w:iCs/>
        </w:rPr>
        <w:t>Tour of Drinks</w:t>
      </w:r>
      <w:r w:rsidR="00472E6F">
        <w:rPr>
          <w:rFonts w:ascii="Times New Roman" w:hAnsi="Times New Roman" w:cs="Times New Roman"/>
        </w:rPr>
        <w:t xml:space="preserve"> event, starting at </w:t>
      </w:r>
      <w:r w:rsidR="00472E6F">
        <w:rPr>
          <w:rFonts w:ascii="Times New Roman" w:hAnsi="Times New Roman" w:cs="Times New Roman"/>
          <w:i/>
          <w:iCs/>
        </w:rPr>
        <w:t>The</w:t>
      </w:r>
      <w:r w:rsidR="00472E6F">
        <w:rPr>
          <w:rFonts w:ascii="Times New Roman" w:hAnsi="Times New Roman" w:cs="Times New Roman"/>
        </w:rPr>
        <w:t xml:space="preserve"> </w:t>
      </w:r>
      <w:r w:rsidR="00472E6F" w:rsidRPr="00472E6F">
        <w:rPr>
          <w:rFonts w:ascii="Times New Roman" w:hAnsi="Times New Roman" w:cs="Times New Roman"/>
          <w:i/>
          <w:iCs/>
        </w:rPr>
        <w:t>Basin</w:t>
      </w:r>
    </w:p>
    <w:p w14:paraId="4838990D" w14:textId="401DAB61" w:rsidR="00A1737B" w:rsidRPr="00ED0E3C" w:rsidRDefault="00B43C8B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Other (any ad hoc motions or points of discussion)</w:t>
      </w:r>
    </w:p>
    <w:p w14:paraId="6504E5A2" w14:textId="7BA562FE" w:rsidR="006644CB" w:rsidRPr="00ED0E3C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Adjourn</w:t>
      </w:r>
      <w:r w:rsidR="00A75D28">
        <w:rPr>
          <w:rFonts w:ascii="Times New Roman" w:hAnsi="Times New Roman" w:cs="Times New Roman"/>
        </w:rPr>
        <w:t>:</w:t>
      </w:r>
      <w:r w:rsidR="007C77D0">
        <w:rPr>
          <w:rFonts w:ascii="Times New Roman" w:hAnsi="Times New Roman" w:cs="Times New Roman"/>
        </w:rPr>
        <w:t xml:space="preserve">  </w:t>
      </w:r>
      <w:proofErr w:type="gramStart"/>
      <w:r w:rsidR="007C77D0">
        <w:rPr>
          <w:rFonts w:ascii="Times New Roman" w:hAnsi="Times New Roman" w:cs="Times New Roman"/>
        </w:rPr>
        <w:t xml:space="preserve">7:41 </w:t>
      </w:r>
      <w:r w:rsidR="00A75D28">
        <w:rPr>
          <w:rFonts w:ascii="Times New Roman" w:hAnsi="Times New Roman" w:cs="Times New Roman"/>
        </w:rPr>
        <w:t xml:space="preserve"> 1</w:t>
      </w:r>
      <w:proofErr w:type="gramEnd"/>
      <w:r w:rsidR="00A75D28" w:rsidRPr="00A75D28">
        <w:rPr>
          <w:rFonts w:ascii="Times New Roman" w:hAnsi="Times New Roman" w:cs="Times New Roman"/>
          <w:vertAlign w:val="superscript"/>
        </w:rPr>
        <w:t>st</w:t>
      </w:r>
      <w:r w:rsidR="00A75D28">
        <w:rPr>
          <w:rFonts w:ascii="Times New Roman" w:hAnsi="Times New Roman" w:cs="Times New Roman"/>
        </w:rPr>
        <w:t xml:space="preserve"> </w:t>
      </w:r>
      <w:r w:rsidR="007C77D0">
        <w:rPr>
          <w:rFonts w:ascii="Times New Roman" w:hAnsi="Times New Roman" w:cs="Times New Roman"/>
        </w:rPr>
        <w:t>Denny</w:t>
      </w:r>
      <w:r w:rsidR="00A75D28">
        <w:rPr>
          <w:rFonts w:ascii="Times New Roman" w:hAnsi="Times New Roman" w:cs="Times New Roman"/>
        </w:rPr>
        <w:t>, 2</w:t>
      </w:r>
      <w:r w:rsidR="00A75D28" w:rsidRPr="00A75D28">
        <w:rPr>
          <w:rFonts w:ascii="Times New Roman" w:hAnsi="Times New Roman" w:cs="Times New Roman"/>
          <w:vertAlign w:val="superscript"/>
        </w:rPr>
        <w:t>nd</w:t>
      </w:r>
      <w:r w:rsidR="00A75D28">
        <w:rPr>
          <w:rFonts w:ascii="Times New Roman" w:hAnsi="Times New Roman" w:cs="Times New Roman"/>
        </w:rPr>
        <w:t xml:space="preserve"> </w:t>
      </w:r>
      <w:r w:rsidR="007C77D0">
        <w:rPr>
          <w:rFonts w:ascii="Times New Roman" w:hAnsi="Times New Roman" w:cs="Times New Roman"/>
        </w:rPr>
        <w:t>Kathy</w:t>
      </w:r>
      <w:r w:rsidR="00A75D28">
        <w:rPr>
          <w:rFonts w:ascii="Times New Roman" w:hAnsi="Times New Roman" w:cs="Times New Roman"/>
        </w:rPr>
        <w:t xml:space="preserve"> Hull, approved.  </w:t>
      </w:r>
    </w:p>
    <w:p w14:paraId="7EC6C8F0" w14:textId="554E2709" w:rsidR="00A15A66" w:rsidRDefault="00A15A66" w:rsidP="00A15A66">
      <w:pPr>
        <w:pStyle w:val="NoSpacing"/>
        <w:rPr>
          <w:rFonts w:ascii="Times New Roman" w:hAnsi="Times New Roman" w:cs="Times New Roman"/>
        </w:rPr>
      </w:pPr>
    </w:p>
    <w:p w14:paraId="323C598A" w14:textId="5043D1BB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54D1E187" w14:textId="12C5D5C8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4AA7160C" w14:textId="0705B3A3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00C92F90" w14:textId="41325565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4302D25E" w14:textId="5E4D3ACF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53D60F29" w14:textId="56106A51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4ECB77C5" w14:textId="6EBEB24E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24CB5033" w14:textId="26D083BA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285A5030" w14:textId="2BC2FE35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729EF6A4" w14:textId="5768E50B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6E27AD63" w14:textId="0333995E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6D8F5BED" w14:textId="2FC67675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6BBB2B83" w14:textId="06812599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238C0C5E" w14:textId="4EC324F3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2F6D5DF6" w14:textId="11BA7E7C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3A9325E7" w14:textId="3A21D401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3ECEEFF9" w14:textId="23D8F37C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55018F39" w14:textId="37E059DF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34E48386" w14:textId="3D967868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5096079F" w14:textId="26AF306F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29E1EBB7" w14:textId="5B1C99B4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73418081" w14:textId="32EBC734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1A45F6ED" w14:textId="091E9E32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76A78B33" w14:textId="149415B9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101206CB" w14:textId="1E9B5025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475E7056" w14:textId="0D08655E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16257DA0" w14:textId="375118A0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3D2A8020" w14:textId="228228D7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76657214" w14:textId="2CD66F64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397C0833" w14:textId="66536132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27C49EBF" w14:textId="3D0AC839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61B00D72" w14:textId="3A00A6FB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4612B97C" w14:textId="57629CC4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7D24F96B" w14:textId="0E81857F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19EB03EC" w14:textId="680243B5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39EC61D4" w14:textId="3C71CB25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p w14:paraId="4CBCB4A9" w14:textId="77777777" w:rsidR="005C3863" w:rsidRDefault="005C3863" w:rsidP="005C3863">
      <w:pPr>
        <w:pStyle w:val="Title"/>
      </w:pPr>
      <w:r>
        <w:lastRenderedPageBreak/>
        <w:t>BY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SANFORD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INC.</w:t>
      </w:r>
    </w:p>
    <w:p w14:paraId="7E6B8EC2" w14:textId="77777777" w:rsidR="005C3863" w:rsidRPr="007647A7" w:rsidRDefault="005C3863" w:rsidP="005C3863">
      <w:pPr>
        <w:spacing w:before="30"/>
        <w:ind w:left="1749" w:right="1965"/>
        <w:jc w:val="center"/>
        <w:rPr>
          <w:b/>
          <w:bCs/>
          <w:sz w:val="20"/>
          <w:u w:val="single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Sanford</w:t>
      </w:r>
      <w:r>
        <w:rPr>
          <w:spacing w:val="-2"/>
          <w:sz w:val="20"/>
        </w:rPr>
        <w:t xml:space="preserve"> </w:t>
      </w:r>
      <w:r>
        <w:rPr>
          <w:sz w:val="20"/>
        </w:rPr>
        <w:t>Historic</w:t>
      </w:r>
      <w:r>
        <w:rPr>
          <w:spacing w:val="-3"/>
          <w:sz w:val="20"/>
        </w:rPr>
        <w:t xml:space="preserve"> </w:t>
      </w:r>
      <w:r>
        <w:rPr>
          <w:sz w:val="20"/>
        </w:rPr>
        <w:t>Trust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05/21/2015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on 01/18/2018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&amp; 02/20/2020 </w:t>
      </w:r>
      <w:r w:rsidRPr="007647A7">
        <w:rPr>
          <w:b/>
          <w:bCs/>
          <w:sz w:val="20"/>
          <w:u w:val="single"/>
        </w:rPr>
        <w:t>&amp; xx/xx/2021</w:t>
      </w:r>
    </w:p>
    <w:p w14:paraId="7F50A0BC" w14:textId="77777777" w:rsidR="005C3863" w:rsidRDefault="005C3863" w:rsidP="005C3863">
      <w:pPr>
        <w:pStyle w:val="BodyText"/>
        <w:spacing w:before="9"/>
        <w:rPr>
          <w:sz w:val="16"/>
        </w:rPr>
      </w:pPr>
    </w:p>
    <w:p w14:paraId="53333AAA" w14:textId="77777777" w:rsidR="005C3863" w:rsidRDefault="005C3863" w:rsidP="005C3863">
      <w:pPr>
        <w:pStyle w:val="Heading1"/>
        <w:spacing w:before="1"/>
        <w:ind w:right="1376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I—NAME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</w:p>
    <w:p w14:paraId="6F5E7B06" w14:textId="77777777" w:rsidR="005C3863" w:rsidRDefault="005C3863" w:rsidP="005C3863">
      <w:pPr>
        <w:pStyle w:val="BodyText"/>
        <w:spacing w:before="8"/>
        <w:rPr>
          <w:b/>
          <w:sz w:val="26"/>
        </w:rPr>
      </w:pPr>
    </w:p>
    <w:p w14:paraId="16A28B45" w14:textId="77777777" w:rsidR="005C3863" w:rsidRDefault="005C3863" w:rsidP="005C3863">
      <w:pPr>
        <w:pStyle w:val="BodyText"/>
        <w:spacing w:before="54"/>
        <w:ind w:left="206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1.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Sanford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Inc.</w:t>
      </w:r>
    </w:p>
    <w:p w14:paraId="74C593BB" w14:textId="77777777" w:rsidR="005C3863" w:rsidRDefault="005C3863" w:rsidP="005C3863">
      <w:pPr>
        <w:pStyle w:val="BodyText"/>
        <w:rPr>
          <w:sz w:val="20"/>
        </w:rPr>
      </w:pPr>
    </w:p>
    <w:p w14:paraId="5AC15994" w14:textId="77777777" w:rsidR="005C3863" w:rsidRDefault="005C3863" w:rsidP="005C3863">
      <w:pPr>
        <w:pStyle w:val="BodyText"/>
        <w:spacing w:before="11"/>
        <w:rPr>
          <w:sz w:val="15"/>
        </w:rPr>
      </w:pPr>
    </w:p>
    <w:p w14:paraId="46966B4A" w14:textId="77777777" w:rsidR="005C3863" w:rsidRDefault="005C3863" w:rsidP="005C3863">
      <w:pPr>
        <w:pStyle w:val="BodyText"/>
        <w:spacing w:before="54"/>
        <w:ind w:left="206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2.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Sanford,</w:t>
      </w:r>
      <w:r>
        <w:rPr>
          <w:spacing w:val="-2"/>
        </w:rPr>
        <w:t xml:space="preserve"> </w:t>
      </w:r>
      <w:r>
        <w:t>Florida</w:t>
      </w:r>
    </w:p>
    <w:p w14:paraId="139EDEA3" w14:textId="77777777" w:rsidR="005C3863" w:rsidRDefault="005C3863" w:rsidP="005C3863">
      <w:pPr>
        <w:pStyle w:val="BodyText"/>
        <w:rPr>
          <w:sz w:val="20"/>
        </w:rPr>
      </w:pPr>
    </w:p>
    <w:p w14:paraId="50CFC424" w14:textId="77777777" w:rsidR="005C3863" w:rsidRDefault="005C3863" w:rsidP="005C3863">
      <w:pPr>
        <w:pStyle w:val="BodyText"/>
        <w:spacing w:before="4"/>
      </w:pPr>
    </w:p>
    <w:p w14:paraId="4DA48A5F" w14:textId="77777777" w:rsidR="005C3863" w:rsidRDefault="005C3863" w:rsidP="005C3863">
      <w:pPr>
        <w:pStyle w:val="Heading1"/>
        <w:spacing w:before="54"/>
        <w:ind w:right="1365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II—</w:t>
      </w:r>
      <w:r>
        <w:rPr>
          <w:spacing w:val="-3"/>
        </w:rPr>
        <w:t xml:space="preserve"> </w:t>
      </w:r>
      <w:r>
        <w:t>FOUNDING</w:t>
      </w:r>
      <w:r>
        <w:rPr>
          <w:spacing w:val="-5"/>
        </w:rPr>
        <w:t xml:space="preserve"> </w:t>
      </w:r>
      <w:r>
        <w:t>OBJECT AND</w:t>
      </w:r>
      <w:r>
        <w:rPr>
          <w:spacing w:val="-1"/>
        </w:rPr>
        <w:t xml:space="preserve"> </w:t>
      </w:r>
      <w:r>
        <w:t>PURPOSE</w:t>
      </w:r>
    </w:p>
    <w:p w14:paraId="3C5D2A91" w14:textId="77777777" w:rsidR="005C3863" w:rsidRDefault="005C3863" w:rsidP="005C3863">
      <w:pPr>
        <w:pStyle w:val="BodyText"/>
        <w:spacing w:before="27" w:line="268" w:lineRule="auto"/>
        <w:ind w:left="215" w:right="584" w:hanging="10"/>
      </w:pPr>
      <w:r>
        <w:t>The object and purpose of the Trust, as stated in the Articles of Incorporation, is to acquire, hold,</w:t>
      </w:r>
      <w:r>
        <w:rPr>
          <w:spacing w:val="1"/>
        </w:rPr>
        <w:t xml:space="preserve"> </w:t>
      </w:r>
      <w:r>
        <w:t xml:space="preserve">improve, preserve, </w:t>
      </w:r>
      <w:proofErr w:type="gramStart"/>
      <w:r>
        <w:t>develop</w:t>
      </w:r>
      <w:proofErr w:type="gramEnd"/>
      <w:r>
        <w:t xml:space="preserve"> and restore sites, buildings, and residences which are part of the</w:t>
      </w:r>
      <w:r>
        <w:rPr>
          <w:spacing w:val="1"/>
        </w:rPr>
        <w:t xml:space="preserve"> </w:t>
      </w:r>
      <w:r>
        <w:t>original Sanford area; to preserve neighborhood design in mass and proportion as well as other</w:t>
      </w:r>
      <w:r>
        <w:rPr>
          <w:spacing w:val="1"/>
        </w:rPr>
        <w:t xml:space="preserve"> </w:t>
      </w:r>
      <w:r>
        <w:t>structures of historic and architectural interest in and around Sanford; and to increase and diffuse</w:t>
      </w:r>
      <w:r>
        <w:rPr>
          <w:spacing w:val="-5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appreciation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histories.</w:t>
      </w:r>
    </w:p>
    <w:p w14:paraId="5D36BE29" w14:textId="77777777" w:rsidR="005C3863" w:rsidRDefault="005C3863" w:rsidP="005C3863">
      <w:pPr>
        <w:pStyle w:val="BodyText"/>
        <w:spacing w:before="2"/>
        <w:rPr>
          <w:sz w:val="25"/>
        </w:rPr>
      </w:pPr>
    </w:p>
    <w:p w14:paraId="182A21A9" w14:textId="77777777" w:rsidR="005C3863" w:rsidRDefault="005C3863" w:rsidP="005C3863">
      <w:pPr>
        <w:pStyle w:val="Heading1"/>
        <w:ind w:left="3494" w:right="3698"/>
        <w:rPr>
          <w:u w:val="none"/>
        </w:rPr>
      </w:pPr>
      <w:r>
        <w:t>ARTICLE</w:t>
      </w:r>
      <w:r>
        <w:rPr>
          <w:spacing w:val="-7"/>
        </w:rPr>
        <w:t xml:space="preserve"> </w:t>
      </w:r>
      <w:r>
        <w:t>III—ORGANIZATION</w:t>
      </w:r>
    </w:p>
    <w:p w14:paraId="235A000D" w14:textId="77777777" w:rsidR="005C3863" w:rsidRDefault="005C3863" w:rsidP="005C3863">
      <w:pPr>
        <w:pStyle w:val="BodyText"/>
        <w:spacing w:before="62" w:line="268" w:lineRule="auto"/>
        <w:ind w:left="215" w:right="584" w:hanging="10"/>
      </w:pPr>
      <w:r>
        <w:rPr>
          <w:u w:val="single"/>
        </w:rPr>
        <w:t xml:space="preserve">Section 1. </w:t>
      </w:r>
      <w:r>
        <w:t>The purposes for which the Sanford Historic Trust, Inc. is organized are exclusively</w:t>
      </w:r>
      <w:r>
        <w:rPr>
          <w:spacing w:val="1"/>
        </w:rPr>
        <w:t xml:space="preserve"> </w:t>
      </w:r>
      <w:r>
        <w:t>religious,</w:t>
      </w:r>
      <w:r>
        <w:rPr>
          <w:spacing w:val="-3"/>
        </w:rPr>
        <w:t xml:space="preserve"> </w:t>
      </w:r>
      <w:r>
        <w:t>charitable,</w:t>
      </w:r>
      <w:r>
        <w:rPr>
          <w:spacing w:val="-4"/>
        </w:rPr>
        <w:t xml:space="preserve"> </w:t>
      </w:r>
      <w:r>
        <w:t>scientific,</w:t>
      </w:r>
      <w:r>
        <w:rPr>
          <w:spacing w:val="-2"/>
        </w:rPr>
        <w:t xml:space="preserve"> </w:t>
      </w:r>
      <w:r>
        <w:t>literary,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 Internal Revenue Service Code of 1986 or any future U.S. Internal Revenue Service law. The</w:t>
      </w:r>
      <w:r>
        <w:rPr>
          <w:spacing w:val="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shall not</w:t>
      </w:r>
      <w:r>
        <w:rPr>
          <w:spacing w:val="-3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not permitted</w:t>
      </w:r>
      <w:r>
        <w:rPr>
          <w:spacing w:val="-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regulation.</w:t>
      </w:r>
    </w:p>
    <w:p w14:paraId="4EC0BA47" w14:textId="77777777" w:rsidR="005C3863" w:rsidRDefault="005C3863" w:rsidP="005C3863">
      <w:pPr>
        <w:pStyle w:val="BodyText"/>
        <w:spacing w:before="11"/>
        <w:rPr>
          <w:sz w:val="29"/>
        </w:rPr>
      </w:pPr>
    </w:p>
    <w:p w14:paraId="52B7218A" w14:textId="77777777" w:rsidR="005C3863" w:rsidRDefault="005C3863" w:rsidP="005C3863">
      <w:pPr>
        <w:pStyle w:val="BodyText"/>
        <w:spacing w:line="266" w:lineRule="auto"/>
        <w:ind w:left="215" w:right="584" w:hanging="10"/>
      </w:pPr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openness to all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 race,</w:t>
      </w:r>
      <w:r>
        <w:rPr>
          <w:spacing w:val="-3"/>
        </w:rPr>
        <w:t xml:space="preserve"> </w:t>
      </w:r>
      <w:r>
        <w:t>creed,</w:t>
      </w:r>
      <w:r>
        <w:rPr>
          <w:spacing w:val="-49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economic status,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orientation,</w:t>
      </w:r>
      <w:r>
        <w:rPr>
          <w:spacing w:val="-1"/>
        </w:rPr>
        <w:t xml:space="preserve"> </w:t>
      </w:r>
      <w:proofErr w:type="gramStart"/>
      <w:r>
        <w:t>disability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origin.</w:t>
      </w:r>
    </w:p>
    <w:p w14:paraId="568E8C9D" w14:textId="77777777" w:rsidR="005C3863" w:rsidRDefault="005C3863" w:rsidP="005C3863">
      <w:pPr>
        <w:pStyle w:val="BodyText"/>
        <w:spacing w:before="5"/>
        <w:rPr>
          <w:sz w:val="27"/>
        </w:rPr>
      </w:pPr>
    </w:p>
    <w:p w14:paraId="35B548F0" w14:textId="77777777" w:rsidR="005C3863" w:rsidRDefault="005C3863" w:rsidP="005C3863">
      <w:pPr>
        <w:pStyle w:val="Heading1"/>
        <w:ind w:right="1379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IV—MEMBERSHIP</w:t>
      </w:r>
    </w:p>
    <w:p w14:paraId="06BBFA3B" w14:textId="77777777" w:rsidR="005C3863" w:rsidRDefault="005C3863" w:rsidP="005C3863">
      <w:pPr>
        <w:pStyle w:val="BodyText"/>
        <w:spacing w:before="27"/>
        <w:ind w:left="206"/>
      </w:pP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non-voting</w:t>
      </w:r>
      <w:r>
        <w:rPr>
          <w:spacing w:val="-1"/>
        </w:rPr>
        <w:t xml:space="preserve"> </w:t>
      </w:r>
      <w:r>
        <w:t>members.</w:t>
      </w:r>
    </w:p>
    <w:p w14:paraId="747B5125" w14:textId="77777777" w:rsidR="005C3863" w:rsidRDefault="005C3863" w:rsidP="005C3863">
      <w:pPr>
        <w:pStyle w:val="BodyText"/>
        <w:spacing w:before="3"/>
        <w:rPr>
          <w:sz w:val="31"/>
        </w:rPr>
      </w:pPr>
    </w:p>
    <w:p w14:paraId="39E4DC9F" w14:textId="77777777" w:rsidR="005C3863" w:rsidRDefault="005C3863" w:rsidP="005C3863">
      <w:pPr>
        <w:pStyle w:val="BodyText"/>
        <w:ind w:left="206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3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categories:</w:t>
      </w:r>
    </w:p>
    <w:p w14:paraId="1BF0940F" w14:textId="77777777" w:rsidR="005C3863" w:rsidRDefault="005C3863" w:rsidP="005C3863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1661"/>
        </w:tabs>
        <w:autoSpaceDE w:val="0"/>
        <w:autoSpaceDN w:val="0"/>
        <w:spacing w:before="165" w:after="0" w:line="268" w:lineRule="auto"/>
        <w:ind w:right="969" w:firstLine="719"/>
        <w:contextualSpacing w:val="0"/>
        <w:rPr>
          <w:sz w:val="23"/>
        </w:rPr>
      </w:pPr>
      <w:r>
        <w:rPr>
          <w:spacing w:val="-1"/>
          <w:sz w:val="23"/>
        </w:rPr>
        <w:t xml:space="preserve">Individual members shall </w:t>
      </w:r>
      <w:r>
        <w:rPr>
          <w:sz w:val="23"/>
        </w:rPr>
        <w:t>be those persons, at least eighteen years of age, who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have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paid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z w:val="23"/>
        </w:rPr>
        <w:t xml:space="preserve"> </w:t>
      </w:r>
      <w:r>
        <w:rPr>
          <w:spacing w:val="-1"/>
          <w:sz w:val="23"/>
        </w:rPr>
        <w:t>dues. Each person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paid the</w:t>
      </w:r>
      <w:r>
        <w:rPr>
          <w:spacing w:val="1"/>
          <w:sz w:val="23"/>
        </w:rPr>
        <w:t xml:space="preserve"> </w:t>
      </w:r>
      <w:r>
        <w:rPr>
          <w:sz w:val="23"/>
        </w:rPr>
        <w:t>annual dues</w:t>
      </w:r>
      <w:r>
        <w:rPr>
          <w:spacing w:val="2"/>
          <w:sz w:val="23"/>
        </w:rPr>
        <w:t xml:space="preserve"> </w:t>
      </w:r>
      <w:r>
        <w:rPr>
          <w:sz w:val="23"/>
        </w:rPr>
        <w:t>shall have</w:t>
      </w:r>
      <w:r>
        <w:rPr>
          <w:spacing w:val="1"/>
          <w:sz w:val="23"/>
        </w:rPr>
        <w:t xml:space="preserve"> </w:t>
      </w:r>
      <w:r>
        <w:rPr>
          <w:sz w:val="23"/>
        </w:rPr>
        <w:t>one</w:t>
      </w:r>
      <w:r>
        <w:rPr>
          <w:spacing w:val="-15"/>
          <w:sz w:val="23"/>
        </w:rPr>
        <w:t xml:space="preserve"> </w:t>
      </w:r>
      <w:r>
        <w:rPr>
          <w:sz w:val="23"/>
        </w:rPr>
        <w:t>vote.</w:t>
      </w:r>
    </w:p>
    <w:p w14:paraId="776CC42F" w14:textId="77777777" w:rsidR="005C3863" w:rsidRDefault="005C3863" w:rsidP="005C3863">
      <w:pPr>
        <w:spacing w:line="268" w:lineRule="auto"/>
        <w:rPr>
          <w:sz w:val="23"/>
        </w:rPr>
        <w:sectPr w:rsidR="005C3863" w:rsidSect="005C3863">
          <w:footerReference w:type="default" r:id="rId8"/>
          <w:pgSz w:w="12240" w:h="15840"/>
          <w:pgMar w:top="1500" w:right="1060" w:bottom="2140" w:left="1220" w:header="0" w:footer="1945" w:gutter="0"/>
          <w:pgNumType w:start="1"/>
          <w:cols w:space="720"/>
        </w:sectPr>
      </w:pPr>
    </w:p>
    <w:p w14:paraId="22AF3CE2" w14:textId="77777777" w:rsidR="005C3863" w:rsidRDefault="005C3863" w:rsidP="005C3863">
      <w:pPr>
        <w:pStyle w:val="BodyText"/>
        <w:rPr>
          <w:sz w:val="20"/>
        </w:rPr>
      </w:pPr>
    </w:p>
    <w:p w14:paraId="37BF5CAE" w14:textId="77777777" w:rsidR="005C3863" w:rsidRDefault="005C3863" w:rsidP="005C3863">
      <w:pPr>
        <w:pStyle w:val="BodyText"/>
        <w:rPr>
          <w:sz w:val="20"/>
        </w:rPr>
      </w:pPr>
    </w:p>
    <w:p w14:paraId="435349FD" w14:textId="77777777" w:rsidR="005C3863" w:rsidRDefault="005C3863" w:rsidP="005C3863">
      <w:pPr>
        <w:pStyle w:val="BodyText"/>
        <w:spacing w:before="5"/>
        <w:rPr>
          <w:sz w:val="21"/>
        </w:rPr>
      </w:pPr>
    </w:p>
    <w:p w14:paraId="6D4A5363" w14:textId="77777777" w:rsidR="005C3863" w:rsidRDefault="005C3863" w:rsidP="005C3863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1661"/>
        </w:tabs>
        <w:autoSpaceDE w:val="0"/>
        <w:autoSpaceDN w:val="0"/>
        <w:spacing w:before="54" w:after="0" w:line="268" w:lineRule="auto"/>
        <w:ind w:left="215" w:right="585" w:firstLine="719"/>
        <w:contextualSpacing w:val="0"/>
        <w:rPr>
          <w:sz w:val="23"/>
        </w:rPr>
      </w:pPr>
      <w:r>
        <w:rPr>
          <w:sz w:val="23"/>
        </w:rPr>
        <w:t>Organization members shall be those organizations/agencies/businesses who have</w:t>
      </w:r>
      <w:r>
        <w:rPr>
          <w:spacing w:val="-49"/>
          <w:sz w:val="23"/>
        </w:rPr>
        <w:t xml:space="preserve">    </w:t>
      </w:r>
      <w:r>
        <w:rPr>
          <w:sz w:val="23"/>
        </w:rPr>
        <w:t>paid the organization dues. Each organization/agency/business shall have one vote, regardless of</w:t>
      </w:r>
      <w:r>
        <w:rPr>
          <w:spacing w:val="1"/>
          <w:sz w:val="23"/>
        </w:rPr>
        <w:t xml:space="preserve"> </w:t>
      </w:r>
      <w:r>
        <w:rPr>
          <w:sz w:val="23"/>
        </w:rPr>
        <w:t>the number of their members/employees who attend a Trust meeting. Members/Employees who</w:t>
      </w:r>
      <w:r>
        <w:rPr>
          <w:spacing w:val="-49"/>
          <w:sz w:val="23"/>
        </w:rPr>
        <w:t xml:space="preserve"> </w:t>
      </w:r>
      <w:r>
        <w:rPr>
          <w:sz w:val="23"/>
        </w:rPr>
        <w:t>have paid individual member dues do not lose their vote solely because of membership in an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organization/agency/business. No person shall have two votes—one as an individual member and</w:t>
      </w:r>
      <w:r>
        <w:rPr>
          <w:spacing w:val="-49"/>
          <w:sz w:val="23"/>
        </w:rPr>
        <w:t xml:space="preserve"> </w:t>
      </w:r>
      <w:r>
        <w:rPr>
          <w:sz w:val="23"/>
        </w:rPr>
        <w:t>another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organization/agency</w:t>
      </w:r>
      <w:r>
        <w:rPr>
          <w:spacing w:val="-18"/>
          <w:sz w:val="23"/>
        </w:rPr>
        <w:t xml:space="preserve"> </w:t>
      </w:r>
      <w:r>
        <w:rPr>
          <w:sz w:val="23"/>
        </w:rPr>
        <w:t>/business.</w:t>
      </w:r>
    </w:p>
    <w:p w14:paraId="576DED0E" w14:textId="77777777" w:rsidR="005C3863" w:rsidRDefault="005C3863" w:rsidP="005C3863">
      <w:pPr>
        <w:pStyle w:val="BodyText"/>
        <w:rPr>
          <w:sz w:val="25"/>
        </w:rPr>
      </w:pPr>
    </w:p>
    <w:p w14:paraId="2F2C2819" w14:textId="77777777" w:rsidR="005C3863" w:rsidRDefault="005C3863" w:rsidP="005C3863">
      <w:pPr>
        <w:pStyle w:val="BodyText"/>
        <w:spacing w:line="268" w:lineRule="auto"/>
        <w:ind w:left="215" w:right="699" w:hanging="10"/>
      </w:pPr>
      <w:r>
        <w:rPr>
          <w:u w:val="single"/>
        </w:rPr>
        <w:t>Section 2</w:t>
      </w:r>
      <w:r>
        <w:t>. Non-voting members shall consist of honorary members who are designated by the</w:t>
      </w:r>
      <w:r>
        <w:rPr>
          <w:spacing w:val="1"/>
        </w:rPr>
        <w:t xml:space="preserve"> </w:t>
      </w:r>
      <w:r>
        <w:t>Trust’s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honorary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49"/>
        </w:rPr>
        <w:t xml:space="preserve"> </w:t>
      </w:r>
      <w:r>
        <w:t>to the following: (a) contributions to the stated purpose of the Sanford Historic Trust and (b)</w:t>
      </w:r>
      <w:r>
        <w:rPr>
          <w:spacing w:val="1"/>
        </w:rPr>
        <w:t xml:space="preserve"> </w:t>
      </w:r>
      <w:r>
        <w:t>manifested interest in and appreciation for the history of the city of Sanford. Honorary members</w:t>
      </w:r>
      <w:r>
        <w:rPr>
          <w:spacing w:val="-4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pay</w:t>
      </w:r>
      <w:r>
        <w:rPr>
          <w:spacing w:val="-2"/>
        </w:rPr>
        <w:t xml:space="preserve"> </w:t>
      </w:r>
      <w:proofErr w:type="gramStart"/>
      <w:r>
        <w:t>dues</w:t>
      </w:r>
      <w:proofErr w:type="gramEnd"/>
      <w:r>
        <w:rPr>
          <w:spacing w:val="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 they</w:t>
      </w:r>
      <w:r>
        <w:rPr>
          <w:spacing w:val="-1"/>
        </w:rPr>
        <w:t xml:space="preserve"> </w:t>
      </w:r>
      <w:r>
        <w:t>have a vote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eligible to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office.</w:t>
      </w:r>
    </w:p>
    <w:p w14:paraId="4C0B2424" w14:textId="77777777" w:rsidR="005C3863" w:rsidRDefault="005C3863" w:rsidP="005C3863">
      <w:pPr>
        <w:pStyle w:val="BodyText"/>
        <w:spacing w:before="1"/>
        <w:rPr>
          <w:sz w:val="28"/>
        </w:rPr>
      </w:pPr>
    </w:p>
    <w:p w14:paraId="627669D8" w14:textId="77777777" w:rsidR="005C3863" w:rsidRDefault="005C3863" w:rsidP="005C3863">
      <w:pPr>
        <w:pStyle w:val="BodyText"/>
        <w:spacing w:line="271" w:lineRule="auto"/>
        <w:ind w:left="215" w:right="472" w:hanging="10"/>
      </w:pPr>
      <w:r>
        <w:rPr>
          <w:u w:val="single"/>
        </w:rPr>
        <w:t xml:space="preserve">Section 3. </w:t>
      </w:r>
      <w:r>
        <w:t>The rights of membership are subject to the payment of annual dues. An individual’s</w:t>
      </w:r>
      <w:r>
        <w:rPr>
          <w:spacing w:val="1"/>
        </w:rPr>
        <w:t xml:space="preserve"> </w:t>
      </w:r>
      <w:r>
        <w:t>membership shall be forfeited if dues, which are due by January 31, are not paid by March 1.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funds owned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acquired</w:t>
      </w:r>
      <w:r>
        <w:rPr>
          <w:spacing w:val="-4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Trust.</w:t>
      </w:r>
    </w:p>
    <w:p w14:paraId="73C76B77" w14:textId="77777777" w:rsidR="005C3863" w:rsidRDefault="005C3863" w:rsidP="005C3863">
      <w:pPr>
        <w:pStyle w:val="Heading1"/>
        <w:spacing w:before="190"/>
        <w:ind w:left="1183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V—BOARD OF</w:t>
      </w:r>
      <w:r>
        <w:rPr>
          <w:spacing w:val="-4"/>
        </w:rPr>
        <w:t xml:space="preserve"> </w:t>
      </w:r>
      <w:r>
        <w:t>DIRECTORS</w:t>
      </w:r>
    </w:p>
    <w:p w14:paraId="4472B8EE" w14:textId="77777777" w:rsidR="005C3863" w:rsidRDefault="005C3863" w:rsidP="005C3863">
      <w:pPr>
        <w:pStyle w:val="BodyText"/>
        <w:spacing w:before="61" w:line="271" w:lineRule="auto"/>
        <w:ind w:left="215" w:right="503" w:hanging="10"/>
      </w:pPr>
      <w:r>
        <w:rPr>
          <w:u w:val="single"/>
        </w:rPr>
        <w:t xml:space="preserve">Section 1. </w:t>
      </w:r>
      <w:r>
        <w:t>The Board of Directors shall consist of nine persons including a president, vice president,</w:t>
      </w:r>
      <w:r>
        <w:rPr>
          <w:spacing w:val="-49"/>
        </w:rPr>
        <w:t xml:space="preserve"> </w:t>
      </w:r>
      <w:r>
        <w:t>secretary, treasurer and five directors. The immediate past president serves on the Board for one</w:t>
      </w:r>
      <w:r>
        <w:rPr>
          <w:spacing w:val="1"/>
        </w:rPr>
        <w:t xml:space="preserve"> </w:t>
      </w:r>
      <w:r>
        <w:t>year in an advisory capacity with no vote; he/she is not counted in establishing a quorum. Each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to his/her</w:t>
      </w:r>
      <w:r>
        <w:rPr>
          <w:spacing w:val="-3"/>
        </w:rPr>
        <w:t xml:space="preserve"> </w:t>
      </w:r>
      <w:r>
        <w:t>successor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pertinent</w:t>
      </w:r>
      <w:r>
        <w:rPr>
          <w:spacing w:val="-3"/>
        </w:rPr>
        <w:t xml:space="preserve"> </w:t>
      </w:r>
      <w:r>
        <w:t>to that</w:t>
      </w:r>
      <w:r>
        <w:rPr>
          <w:spacing w:val="-1"/>
        </w:rPr>
        <w:t xml:space="preserve"> </w:t>
      </w:r>
      <w:r>
        <w:t>position.</w:t>
      </w:r>
    </w:p>
    <w:p w14:paraId="002D5051" w14:textId="77777777" w:rsidR="005C3863" w:rsidRDefault="005C3863" w:rsidP="005C3863">
      <w:pPr>
        <w:pStyle w:val="BodyText"/>
        <w:spacing w:before="11"/>
        <w:rPr>
          <w:sz w:val="29"/>
        </w:rPr>
      </w:pPr>
    </w:p>
    <w:p w14:paraId="656EDC56" w14:textId="77777777" w:rsidR="005C3863" w:rsidRDefault="005C3863" w:rsidP="005C3863">
      <w:pPr>
        <w:pStyle w:val="BodyText"/>
        <w:spacing w:line="268" w:lineRule="auto"/>
        <w:ind w:left="215" w:right="47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047F2A" wp14:editId="628F4F4A">
                <wp:simplePos x="0" y="0"/>
                <wp:positionH relativeFrom="page">
                  <wp:posOffset>1033780</wp:posOffset>
                </wp:positionH>
                <wp:positionV relativeFrom="paragraph">
                  <wp:posOffset>358775</wp:posOffset>
                </wp:positionV>
                <wp:extent cx="3175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0CFC" id="Line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4pt,28.25pt" to="83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qpvwEAAGkDAAAOAAAAZHJzL2Uyb0RvYy54bWysU9tu2zAMfR/QfxD03jju2l2MOH1ILy/Z&#10;FqDdBzCSbAuTREFSYufvRymXddvbMD8QokgeHh7Ki/vJGrZXIWp0La9nc86UEyi161v+/fXp+hNn&#10;MYGTYNCplh9U5PfLq3eL0TfqBgc0UgVGIC42o2/5kJJvqiqKQVmIM/TKUbDDYCGRG/pKBhgJ3Zrq&#10;Zj7/UI0YpA8oVIx0+3AM8mXB7zol0reuiyox03LilooNxW6zrZYLaPoAftDiRAP+gYUF7ajpBeoB&#10;ErBd0H9BWS0CRuzSTKCtsOu0UGUGmqae/zHNywBelVlInOgvMsX/Byu+7jeBaUm7u+PMgaUdrbVT&#10;jFzSZvSxoZSV24Q8nZjci1+j+BGZw9UArleF4+vBU12dK6rfSrITPXXYjl9QUg7sEhahpi7YDEkS&#10;sKns43DZh5oSE3T5vv54R0sT50gFzbnMh5ieFVqWDy03RLnAwn4dU6YBzTkld3H4pI0pyzaOjS3/&#10;XN/eloKIRssczGkx9NuVCWwP+bmUr8xEkbdpAXdOFrBBgXw8nRNoczxTc+NOUuTpjzpuUR424SwR&#10;7bOwPL29/GDe+qX61x+y/AkAAP//AwBQSwMEFAAGAAgAAAAhABIXUVfbAAAACQEAAA8AAABkcnMv&#10;ZG93bnJldi54bWxMj8FOwzAQRO9I/IO1SNyoQ6WmKMSpqipcEAdI+QA3XmKr8TqKt03o1+OKAxxn&#10;djT7ptzMvhdnHKMLpOBxkYFAaoNx1Cn43L88PIGIrMnoPhAq+MYIm+r2ptSFCRN94LnhTqQSioVW&#10;YJmHQsrYWvQ6LsKAlG5fYfSakxw7aUY9pXLfy2WW5dJrR+mD1QPuLLbH5uQVNO9vU/56uUz1unE6&#10;Mjtb1zul7u/m7TMIxpn/wnDFT+hQJaZDOJGJok86XyZ0VrDKVyCugXydjMOvIatS/l9Q/QAAAP//&#10;AwBQSwECLQAUAAYACAAAACEAtoM4kv4AAADhAQAAEwAAAAAAAAAAAAAAAAAAAAAAW0NvbnRlbnRf&#10;VHlwZXNdLnhtbFBLAQItABQABgAIAAAAIQA4/SH/1gAAAJQBAAALAAAAAAAAAAAAAAAAAC8BAABf&#10;cmVscy8ucmVsc1BLAQItABQABgAIAAAAIQBoLzqpvwEAAGkDAAAOAAAAAAAAAAAAAAAAAC4CAABk&#10;cnMvZTJvRG9jLnhtbFBLAQItABQABgAIAAAAIQASF1FX2wAAAAkBAAAPAAAAAAAAAAAAAAAAABkE&#10;AABkcnMvZG93bnJldi54bWxQSwUGAAAAAAQABADzAAAAIQUAAAAA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2.</w:t>
      </w:r>
      <w:r>
        <w:rPr>
          <w:spacing w:val="-1"/>
          <w:u w:val="single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administration</w:t>
      </w:r>
      <w:r>
        <w:rPr>
          <w:spacing w:val="-49"/>
        </w:rPr>
        <w:t xml:space="preserve"> </w:t>
      </w:r>
      <w:r>
        <w:t>of the affairs of the Trust. The Board may perform all such acts that are not by the bylaws directed</w:t>
      </w:r>
      <w:r>
        <w:rPr>
          <w:spacing w:val="1"/>
        </w:rPr>
        <w:t xml:space="preserve"> </w:t>
      </w:r>
      <w:r>
        <w:t>to be done by the members. In addition to the duties imposed by these bylaws or by vote of the</w:t>
      </w:r>
      <w:r>
        <w:rPr>
          <w:spacing w:val="1"/>
        </w:rPr>
        <w:t xml:space="preserve"> </w:t>
      </w:r>
      <w:r>
        <w:t>Trust, the</w:t>
      </w:r>
    </w:p>
    <w:p w14:paraId="6907AFD3" w14:textId="77777777" w:rsidR="005C3863" w:rsidRDefault="005C3863" w:rsidP="005C3863">
      <w:pPr>
        <w:pStyle w:val="BodyText"/>
        <w:spacing w:before="43"/>
        <w:ind w:left="206"/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 following:</w:t>
      </w:r>
    </w:p>
    <w:p w14:paraId="66F11F0C" w14:textId="77777777" w:rsidR="005C3863" w:rsidRDefault="005C3863" w:rsidP="005C3863">
      <w:pPr>
        <w:pStyle w:val="ListParagraph"/>
        <w:widowControl w:val="0"/>
        <w:numPr>
          <w:ilvl w:val="0"/>
          <w:numId w:val="29"/>
        </w:numPr>
        <w:tabs>
          <w:tab w:val="left" w:pos="760"/>
          <w:tab w:val="left" w:pos="761"/>
        </w:tabs>
        <w:autoSpaceDE w:val="0"/>
        <w:autoSpaceDN w:val="0"/>
        <w:spacing w:before="41" w:after="0" w:line="240" w:lineRule="auto"/>
        <w:ind w:hanging="361"/>
        <w:contextualSpacing w:val="0"/>
        <w:rPr>
          <w:sz w:val="23"/>
        </w:rPr>
      </w:pPr>
      <w:r>
        <w:rPr>
          <w:spacing w:val="-1"/>
          <w:sz w:val="23"/>
        </w:rPr>
        <w:t>Work with and</w:t>
      </w:r>
      <w:r>
        <w:rPr>
          <w:sz w:val="23"/>
        </w:rPr>
        <w:t xml:space="preserve"> </w:t>
      </w:r>
      <w:r>
        <w:rPr>
          <w:spacing w:val="-1"/>
          <w:sz w:val="23"/>
        </w:rPr>
        <w:t>advise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 president</w:t>
      </w:r>
      <w:r>
        <w:rPr>
          <w:sz w:val="23"/>
        </w:rPr>
        <w:t xml:space="preserve"> regarding the</w:t>
      </w:r>
      <w:r>
        <w:rPr>
          <w:spacing w:val="2"/>
          <w:sz w:val="23"/>
        </w:rPr>
        <w:t xml:space="preserve"> </w:t>
      </w:r>
      <w:r>
        <w:rPr>
          <w:sz w:val="23"/>
        </w:rPr>
        <w:t>appointment of committees/task</w:t>
      </w:r>
      <w:r>
        <w:rPr>
          <w:spacing w:val="-26"/>
          <w:sz w:val="23"/>
        </w:rPr>
        <w:t xml:space="preserve"> </w:t>
      </w:r>
      <w:r>
        <w:rPr>
          <w:sz w:val="23"/>
        </w:rPr>
        <w:t>forces</w:t>
      </w:r>
    </w:p>
    <w:p w14:paraId="4B40F0B1" w14:textId="77777777" w:rsidR="005C3863" w:rsidRDefault="005C3863" w:rsidP="005C3863">
      <w:pPr>
        <w:pStyle w:val="ListParagraph"/>
        <w:widowControl w:val="0"/>
        <w:numPr>
          <w:ilvl w:val="0"/>
          <w:numId w:val="29"/>
        </w:numPr>
        <w:tabs>
          <w:tab w:val="left" w:pos="760"/>
          <w:tab w:val="left" w:pos="761"/>
        </w:tabs>
        <w:autoSpaceDE w:val="0"/>
        <w:autoSpaceDN w:val="0"/>
        <w:spacing w:before="56" w:after="0" w:line="240" w:lineRule="auto"/>
        <w:ind w:hanging="361"/>
        <w:contextualSpacing w:val="0"/>
        <w:rPr>
          <w:sz w:val="23"/>
        </w:rPr>
      </w:pPr>
      <w:r>
        <w:rPr>
          <w:spacing w:val="-1"/>
          <w:sz w:val="23"/>
        </w:rPr>
        <w:t>Engage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and supervise individuals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and/or</w:t>
      </w:r>
      <w:r>
        <w:rPr>
          <w:spacing w:val="2"/>
          <w:sz w:val="23"/>
        </w:rPr>
        <w:t xml:space="preserve"> </w:t>
      </w:r>
      <w:r>
        <w:rPr>
          <w:sz w:val="23"/>
        </w:rPr>
        <w:t>companies</w:t>
      </w:r>
      <w:r>
        <w:rPr>
          <w:spacing w:val="-1"/>
          <w:sz w:val="23"/>
        </w:rPr>
        <w:t xml:space="preserve"> </w:t>
      </w:r>
      <w:r>
        <w:rPr>
          <w:sz w:val="23"/>
        </w:rPr>
        <w:t>assisting in the</w:t>
      </w:r>
      <w:r>
        <w:rPr>
          <w:spacing w:val="1"/>
          <w:sz w:val="23"/>
        </w:rPr>
        <w:t xml:space="preserve"> </w:t>
      </w:r>
      <w:r>
        <w:rPr>
          <w:sz w:val="23"/>
        </w:rPr>
        <w:t>operation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20"/>
          <w:sz w:val="23"/>
        </w:rPr>
        <w:t xml:space="preserve"> </w:t>
      </w:r>
      <w:r>
        <w:rPr>
          <w:sz w:val="23"/>
        </w:rPr>
        <w:t>Trust</w:t>
      </w:r>
    </w:p>
    <w:p w14:paraId="155E8E45" w14:textId="77777777" w:rsidR="005C3863" w:rsidRDefault="005C3863" w:rsidP="005C3863">
      <w:pPr>
        <w:pStyle w:val="ListParagraph"/>
        <w:widowControl w:val="0"/>
        <w:numPr>
          <w:ilvl w:val="0"/>
          <w:numId w:val="29"/>
        </w:numPr>
        <w:tabs>
          <w:tab w:val="left" w:pos="760"/>
          <w:tab w:val="left" w:pos="761"/>
        </w:tabs>
        <w:autoSpaceDE w:val="0"/>
        <w:autoSpaceDN w:val="0"/>
        <w:spacing w:before="55" w:after="0" w:line="240" w:lineRule="auto"/>
        <w:ind w:hanging="361"/>
        <w:contextualSpacing w:val="0"/>
        <w:rPr>
          <w:sz w:val="23"/>
        </w:rPr>
      </w:pPr>
      <w:r>
        <w:rPr>
          <w:sz w:val="23"/>
        </w:rPr>
        <w:t>Enforce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legal</w:t>
      </w:r>
      <w:r>
        <w:rPr>
          <w:spacing w:val="-12"/>
          <w:sz w:val="23"/>
        </w:rPr>
        <w:t xml:space="preserve"> </w:t>
      </w:r>
      <w:r>
        <w:rPr>
          <w:sz w:val="23"/>
        </w:rPr>
        <w:t>means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provisions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these</w:t>
      </w:r>
      <w:r>
        <w:rPr>
          <w:spacing w:val="-8"/>
          <w:sz w:val="23"/>
        </w:rPr>
        <w:t xml:space="preserve"> </w:t>
      </w:r>
      <w:r>
        <w:rPr>
          <w:sz w:val="23"/>
        </w:rPr>
        <w:t>bylaws</w:t>
      </w:r>
    </w:p>
    <w:p w14:paraId="6784A9FB" w14:textId="77777777" w:rsidR="005C3863" w:rsidRDefault="005C3863" w:rsidP="005C3863">
      <w:pPr>
        <w:pStyle w:val="ListParagraph"/>
        <w:widowControl w:val="0"/>
        <w:numPr>
          <w:ilvl w:val="0"/>
          <w:numId w:val="29"/>
        </w:numPr>
        <w:tabs>
          <w:tab w:val="left" w:pos="760"/>
          <w:tab w:val="left" w:pos="761"/>
        </w:tabs>
        <w:autoSpaceDE w:val="0"/>
        <w:autoSpaceDN w:val="0"/>
        <w:spacing w:before="38" w:after="0" w:line="271" w:lineRule="auto"/>
        <w:ind w:right="771"/>
        <w:contextualSpacing w:val="0"/>
        <w:rPr>
          <w:sz w:val="23"/>
        </w:rPr>
      </w:pPr>
      <w:r>
        <w:rPr>
          <w:sz w:val="23"/>
        </w:rPr>
        <w:t>Purchase liability and errors and omissions insurance for the protection of the officers and</w:t>
      </w:r>
      <w:r>
        <w:rPr>
          <w:spacing w:val="-49"/>
          <w:sz w:val="23"/>
        </w:rPr>
        <w:t xml:space="preserve"> </w:t>
      </w:r>
      <w:r>
        <w:rPr>
          <w:sz w:val="23"/>
        </w:rPr>
        <w:t>directors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7"/>
          <w:sz w:val="23"/>
        </w:rPr>
        <w:t xml:space="preserve"> </w:t>
      </w:r>
      <w:r>
        <w:rPr>
          <w:sz w:val="23"/>
        </w:rPr>
        <w:t>organization</w:t>
      </w:r>
    </w:p>
    <w:p w14:paraId="6779F5DF" w14:textId="77777777" w:rsidR="005C3863" w:rsidRDefault="005C3863" w:rsidP="005C3863">
      <w:pPr>
        <w:spacing w:line="271" w:lineRule="auto"/>
        <w:rPr>
          <w:sz w:val="23"/>
        </w:rPr>
        <w:sectPr w:rsidR="005C3863">
          <w:pgSz w:w="12240" w:h="15840"/>
          <w:pgMar w:top="1500" w:right="1060" w:bottom="2160" w:left="1220" w:header="0" w:footer="1945" w:gutter="0"/>
          <w:cols w:space="720"/>
        </w:sectPr>
      </w:pPr>
    </w:p>
    <w:p w14:paraId="4CDA573C" w14:textId="77777777" w:rsidR="005C3863" w:rsidRDefault="005C3863" w:rsidP="005C3863">
      <w:pPr>
        <w:pStyle w:val="BodyText"/>
        <w:rPr>
          <w:sz w:val="20"/>
        </w:rPr>
      </w:pPr>
    </w:p>
    <w:p w14:paraId="6F516FDC" w14:textId="77777777" w:rsidR="005C3863" w:rsidRDefault="005C3863" w:rsidP="005C3863">
      <w:pPr>
        <w:pStyle w:val="BodyText"/>
        <w:rPr>
          <w:sz w:val="20"/>
        </w:rPr>
      </w:pPr>
    </w:p>
    <w:p w14:paraId="223D4DAD" w14:textId="77777777" w:rsidR="005C3863" w:rsidRDefault="005C3863" w:rsidP="005C3863">
      <w:pPr>
        <w:pStyle w:val="BodyText"/>
        <w:spacing w:before="7"/>
        <w:rPr>
          <w:sz w:val="21"/>
        </w:rPr>
      </w:pPr>
    </w:p>
    <w:p w14:paraId="24D997FA" w14:textId="77777777" w:rsidR="005C3863" w:rsidRDefault="005C3863" w:rsidP="005C3863">
      <w:pPr>
        <w:pStyle w:val="BodyText"/>
        <w:spacing w:before="54" w:line="271" w:lineRule="auto"/>
        <w:ind w:left="215" w:right="528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1AC57" wp14:editId="229D5302">
                <wp:simplePos x="0" y="0"/>
                <wp:positionH relativeFrom="page">
                  <wp:posOffset>911860</wp:posOffset>
                </wp:positionH>
                <wp:positionV relativeFrom="paragraph">
                  <wp:posOffset>392430</wp:posOffset>
                </wp:positionV>
                <wp:extent cx="254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470FD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0.9pt" to="1in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1yvgEAAGgDAAAOAAAAZHJzL2Uyb0RvYy54bWysU01v2zAMvQ/YfxB0X5wE6bAZcXpI116y&#10;LUDbH8BIsi1MEgVJiZ1/P0r5aLvdivpAiCL5+PgoL29Ha9hBhajRNXw2mXKmnECpXdfw56f7L984&#10;iwmcBINONfyoIr9dff60HHyt5tijkSowAnGxHnzD+5R8XVVR9MpCnKBXjoItBguJ3NBVMsBA6NZU&#10;8+n0azVgkD6gUDHS7d0pyFcFv22VSL/bNqrETMOJWyo2FLvLtlotoe4C+F6LMw14BwsL2lHTK9Qd&#10;JGD7oP+DsloEjNimiUBbYdtqocoMNM1s+s80jz14VWYhcaK/yhQ/Dlb8OmwD05J2t+DMgaUdbbRT&#10;jFzSZvCxppS124Y8nRjdo9+g+BOZw3UPrlOF49PRU90sV1RvSrITPXXYDT9RUg7sExahxjbYDEkS&#10;sLHs43jdhxoTE3Q5v1nQzsQlUEF9qfIhpgeFluVDww0xLqhw2MSUWUB9SclNHN5rY8qujWNDw7/P&#10;FotSENFomYM5LYZutzaBHSC/lvKVkSjyOi3g3skC1iuQP87nBNqcztTcuLMSefiTjDuUx224KETr&#10;LCzPTy+/l9d+qX75QVZ/AQAA//8DAFBLAwQUAAYACAAAACEAW9/sctsAAAAJAQAADwAAAGRycy9k&#10;b3ducmV2LnhtbEyPwU7DMBBE70j8g7VI3KhTiAIKcSpUhQviAIEP2MYmtojXUew2oV/PVhzocWaf&#10;ZmeqzeIHcTBTdIEUrFcZCENd0I56BZ8fzzcPIGJC0jgEMgp+TIRNfXlRYanDTO/m0KZecAjFEhXY&#10;lMZSythZ4zGuwmiIb19h8phYTr3UE84c7gd5m2WF9OiIP1gczdaa7rvdewXt2+tcvByPc3PfOowp&#10;Ods0W6Wur5anRxDJLOkfhlN9rg41d9qFPekoBtb5XcGogmLNE05AnvO43Z8h60qeL6h/AQAA//8D&#10;AFBLAQItABQABgAIAAAAIQC2gziS/gAAAOEBAAATAAAAAAAAAAAAAAAAAAAAAABbQ29udGVudF9U&#10;eXBlc10ueG1sUEsBAi0AFAAGAAgAAAAhADj9If/WAAAAlAEAAAsAAAAAAAAAAAAAAAAALwEAAF9y&#10;ZWxzLy5yZWxzUEsBAi0AFAAGAAgAAAAhAKpXHXK+AQAAaAMAAA4AAAAAAAAAAAAAAAAALgIAAGRy&#10;cy9lMm9Eb2MueG1sUEsBAi0AFAAGAAgAAAAhAFvf7HLbAAAACQEAAA8AAAAAAAAAAAAAAAAAGAQA&#10;AGRycy9kb3ducmV2LnhtbFBLBQYAAAAABAAEAPMAAAAgBQAAAAA=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 3</w:t>
      </w:r>
      <w:r>
        <w:t>. The Board may take positions on public issues which relate to the stated purpose of the</w:t>
      </w:r>
      <w:r>
        <w:rPr>
          <w:spacing w:val="1"/>
        </w:rPr>
        <w:t xml:space="preserve"> </w:t>
      </w:r>
      <w:r>
        <w:t>Trust except the Board shall not support, in any form, political candidates and/or political parties.</w:t>
      </w:r>
      <w:r>
        <w:rPr>
          <w:spacing w:val="1"/>
        </w:rPr>
        <w:t xml:space="preserve"> </w:t>
      </w:r>
      <w:r>
        <w:rPr>
          <w:spacing w:val="-1"/>
        </w:rPr>
        <w:t xml:space="preserve">The general membership shall be notified </w:t>
      </w:r>
      <w:r>
        <w:t>of all such issues and positions to be taken by the Board.</w:t>
      </w:r>
      <w:r>
        <w:rPr>
          <w:spacing w:val="-49"/>
        </w:rPr>
        <w:t xml:space="preserve"> </w:t>
      </w:r>
      <w:r>
        <w:rPr>
          <w:spacing w:val="-1"/>
        </w:rPr>
        <w:t>If time</w:t>
      </w:r>
      <w:r>
        <w:rPr>
          <w:spacing w:val="1"/>
        </w:rPr>
        <w:t xml:space="preserve"> </w:t>
      </w:r>
      <w:r>
        <w:rPr>
          <w:spacing w:val="-1"/>
        </w:rPr>
        <w:t>allows,</w:t>
      </w:r>
      <w:r>
        <w:t xml:space="preserve"> </w:t>
      </w:r>
      <w:r>
        <w:rPr>
          <w:spacing w:val="-1"/>
        </w:rPr>
        <w:t xml:space="preserve">members may offer </w:t>
      </w:r>
      <w:r>
        <w:t>opinions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within 48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 the</w:t>
      </w:r>
      <w:r>
        <w:rPr>
          <w:spacing w:val="-16"/>
        </w:rPr>
        <w:t xml:space="preserve"> </w:t>
      </w:r>
      <w:r>
        <w:t>notification.</w:t>
      </w:r>
    </w:p>
    <w:p w14:paraId="4AA81927" w14:textId="77777777" w:rsidR="005C3863" w:rsidRDefault="005C3863" w:rsidP="005C3863">
      <w:pPr>
        <w:pStyle w:val="BodyText"/>
        <w:spacing w:before="7"/>
        <w:rPr>
          <w:sz w:val="29"/>
        </w:rPr>
      </w:pPr>
    </w:p>
    <w:p w14:paraId="2DD9C403" w14:textId="77777777" w:rsidR="005C3863" w:rsidRDefault="005C3863" w:rsidP="005C3863">
      <w:pPr>
        <w:pStyle w:val="BodyText"/>
        <w:ind w:left="206"/>
        <w:jc w:val="both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4.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role and</w:t>
      </w:r>
      <w:r>
        <w:rPr>
          <w:spacing w:val="-3"/>
        </w:rPr>
        <w:t xml:space="preserve"> </w:t>
      </w:r>
      <w:r>
        <w:t>responsibilities,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</w:p>
    <w:p w14:paraId="16416E93" w14:textId="77777777" w:rsidR="005C3863" w:rsidRDefault="005C3863" w:rsidP="005C3863">
      <w:pPr>
        <w:pStyle w:val="BodyText"/>
        <w:ind w:left="206"/>
        <w:jc w:val="both"/>
      </w:pPr>
      <w:r>
        <w:t>fundraising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Trust’s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year.</w:t>
      </w:r>
    </w:p>
    <w:p w14:paraId="673BBBD1" w14:textId="77777777" w:rsidR="005C3863" w:rsidRDefault="005C3863" w:rsidP="005C3863">
      <w:pPr>
        <w:pStyle w:val="BodyText"/>
        <w:spacing w:before="3"/>
        <w:rPr>
          <w:sz w:val="31"/>
        </w:rPr>
      </w:pPr>
    </w:p>
    <w:p w14:paraId="79A12686" w14:textId="77777777" w:rsidR="005C3863" w:rsidRDefault="005C3863" w:rsidP="005C3863">
      <w:pPr>
        <w:pStyle w:val="BodyText"/>
        <w:spacing w:before="1" w:line="268" w:lineRule="auto"/>
        <w:ind w:left="215" w:right="472" w:hanging="10"/>
      </w:pPr>
      <w:r>
        <w:rPr>
          <w:u w:val="single"/>
        </w:rPr>
        <w:t>Section 5</w:t>
      </w:r>
      <w:r>
        <w:t>. A member of the Board shall discharge his/her duties in good faith, with the care a</w:t>
      </w:r>
      <w:r>
        <w:rPr>
          <w:spacing w:val="1"/>
        </w:rPr>
        <w:t xml:space="preserve"> </w:t>
      </w:r>
      <w:r>
        <w:t>prudent person in a like position would exercise under similar circumstances and in a manner</w:t>
      </w:r>
      <w:r>
        <w:rPr>
          <w:spacing w:val="1"/>
        </w:rPr>
        <w:t xml:space="preserve"> </w:t>
      </w:r>
      <w:r>
        <w:t>believed to be in the best interest of the Trust. In discharging his/her duties, a Board member may</w:t>
      </w:r>
      <w:r>
        <w:rPr>
          <w:spacing w:val="-49"/>
        </w:rPr>
        <w:t xml:space="preserve"> </w:t>
      </w:r>
      <w:r>
        <w:t>rely on information and opinions from another person believed to be acting within his/her area of</w:t>
      </w:r>
      <w:r>
        <w:rPr>
          <w:spacing w:val="1"/>
        </w:rPr>
        <w:t xml:space="preserve"> </w:t>
      </w:r>
      <w:r>
        <w:t>competence.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 is not</w:t>
      </w:r>
      <w:r>
        <w:rPr>
          <w:spacing w:val="-5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he/she withholds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49"/>
        </w:rPr>
        <w:t xml:space="preserve"> </w:t>
      </w:r>
      <w:r>
        <w:t>influence the Board’s decision on a matter before it. An individual Board member is not liable for</w:t>
      </w:r>
      <w:r>
        <w:rPr>
          <w:spacing w:val="1"/>
        </w:rPr>
        <w:t xml:space="preserve"> </w:t>
      </w:r>
      <w:r>
        <w:t>action taken/not taken in good faith by the Board. A Board member shall not be personally liable</w:t>
      </w:r>
      <w:r>
        <w:rPr>
          <w:spacing w:val="1"/>
        </w:rPr>
        <w:t xml:space="preserve"> </w:t>
      </w:r>
      <w:r>
        <w:t>for debts or other obligations incurred by the Board. If a Board member has a direct or indirect</w:t>
      </w:r>
      <w:r>
        <w:rPr>
          <w:spacing w:val="1"/>
        </w:rPr>
        <w:t xml:space="preserve"> </w:t>
      </w:r>
      <w:r>
        <w:t>interest in a matter before the Board that could limit his/her impartial participation in the Board’s</w:t>
      </w:r>
      <w:r>
        <w:rPr>
          <w:spacing w:val="1"/>
        </w:rPr>
        <w:t xml:space="preserve"> </w:t>
      </w:r>
      <w:r>
        <w:t>decision,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decision.</w:t>
      </w:r>
    </w:p>
    <w:p w14:paraId="364FEE92" w14:textId="77777777" w:rsidR="005C3863" w:rsidRDefault="005C3863" w:rsidP="005C3863">
      <w:pPr>
        <w:pStyle w:val="BodyText"/>
        <w:spacing w:line="273" w:lineRule="exact"/>
        <w:ind w:left="215"/>
      </w:pP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disclosure.</w:t>
      </w:r>
    </w:p>
    <w:p w14:paraId="338035AD" w14:textId="77777777" w:rsidR="005C3863" w:rsidRDefault="005C3863" w:rsidP="005C3863">
      <w:pPr>
        <w:pStyle w:val="BodyText"/>
        <w:rPr>
          <w:sz w:val="31"/>
        </w:rPr>
      </w:pPr>
    </w:p>
    <w:p w14:paraId="5897F122" w14:textId="77777777" w:rsidR="005C3863" w:rsidRDefault="005C3863" w:rsidP="005C3863">
      <w:pPr>
        <w:pStyle w:val="BodyText"/>
        <w:spacing w:before="1" w:line="271" w:lineRule="auto"/>
        <w:ind w:left="215" w:right="58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63F8F" wp14:editId="2140FD89">
                <wp:simplePos x="0" y="0"/>
                <wp:positionH relativeFrom="page">
                  <wp:posOffset>911860</wp:posOffset>
                </wp:positionH>
                <wp:positionV relativeFrom="paragraph">
                  <wp:posOffset>360680</wp:posOffset>
                </wp:positionV>
                <wp:extent cx="254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8DF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4pt" to="1in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TvgEAAGgDAAAOAAAAZHJzL2Uyb0RvYy54bWysU01v2zAMvQ/ofxB0b5xk2bAZcXpIPy7Z&#10;FqDdD2Ak2RYmiYKkxM6/H6V8rNtuRX0gRJF8fHyUl3ejNeygQtToGj6bTDlTTqDUrmv4z5fH2y+c&#10;xQROgkGnGn5Ukd+tbj4sB1+rOfZopAqMQFysB9/wPiVfV1UUvbIQJ+iVo2CLwUIiN3SVDDAQujXV&#10;fDr9XA0YpA8oVIx0e38K8lXBb1sl0o+2jSox03DilooNxe6yrVZLqLsAvtfiTAPewMKCdtT0CnUP&#10;Cdg+6P+grBYBI7ZpItBW2LZaqDIDTTOb/jPNcw9elVlInOivMsX3gxXfD9vAtKTdfeTMgaUdbbRT&#10;jFzSZvCxppS124Y8nRjds9+g+BWZw3UPrlOF48vRU90sV1R/lWQneuqwG76hpBzYJyxCjW2wGZIk&#10;YGPZx/G6DzUmJuhy/mlBOxOXQAX1pcqHmJ4UWpYPDTfEuKDCYRNTZgH1JSU3cfiojSm7No4NDf86&#10;WyxKQUSjZQ7mtBi63doEdoD8WspXRqLI67SAeycLWK9APpzPCbQ5nam5cWcl8vAnGXcoj9twUYjW&#10;WVien15+L6/9Uv3nB1n9BgAA//8DAFBLAwQUAAYACAAAACEAk5JskdsAAAAJAQAADwAAAGRycy9k&#10;b3ducmV2LnhtbEyPwU7DMBBE70j8g7VI3KgDhIBCnApV4YI4QOAD3HiJLeJ1FLtN6NezFQd6nNmn&#10;2ZlqvfhB7HGKLpCC61UGAqkLxlGv4PPj+eoBREyajB4CoYIfjLCuz88qXZow0zvu29QLDqFYagU2&#10;pbGUMnYWvY6rMCLx7StMXieWUy/NpGcO94O8ybJCeu2IP1g94sZi993uvIL27XUuXg6HublvnY4p&#10;Ods0G6UuL5anRxAJl/QPw7E+V4eaO23DjkwUA+v8tmBUwV3BE45AnvO47Z8h60qeLqh/AQAA//8D&#10;AFBLAQItABQABgAIAAAAIQC2gziS/gAAAOEBAAATAAAAAAAAAAAAAAAAAAAAAABbQ29udGVudF9U&#10;eXBlc10ueG1sUEsBAi0AFAAGAAgAAAAhADj9If/WAAAAlAEAAAsAAAAAAAAAAAAAAAAALwEAAF9y&#10;ZWxzLy5yZWxzUEsBAi0AFAAGAAgAAAAhAE6VJ5O+AQAAaAMAAA4AAAAAAAAAAAAAAAAALgIAAGRy&#10;cy9lMm9Eb2MueG1sUEsBAi0AFAAGAAgAAAAhAJOSbJHbAAAACQEAAA8AAAAAAAAAAAAAAAAAGAQA&#10;AGRycy9kb3ducmV2LnhtbFBLBQYAAAAABAAEAPMAAAAgBQAAAAA=&#10;" strokeweight=".72pt">
                <w10:wrap anchorx="page"/>
              </v:line>
            </w:pict>
          </mc:Fallback>
        </mc:AlternateContent>
      </w:r>
      <w:r>
        <w:rPr>
          <w:u w:val="single"/>
        </w:rPr>
        <w:t xml:space="preserve">Section 6. </w:t>
      </w:r>
      <w:r>
        <w:t>A member of the Board of Directors may resign from any position held by submitting a</w:t>
      </w:r>
      <w:r>
        <w:rPr>
          <w:spacing w:val="1"/>
        </w:rPr>
        <w:t xml:space="preserve"> </w:t>
      </w:r>
      <w:r>
        <w:t>written letter of resignation to the secretary who will present the letter to the Board at its next</w:t>
      </w:r>
      <w:r>
        <w:rPr>
          <w:spacing w:val="1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resignation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4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minutes.</w:t>
      </w:r>
    </w:p>
    <w:p w14:paraId="580A8389" w14:textId="77777777" w:rsidR="005C3863" w:rsidRDefault="005C3863" w:rsidP="005C3863">
      <w:pPr>
        <w:pStyle w:val="BodyText"/>
        <w:spacing w:before="11"/>
        <w:rPr>
          <w:sz w:val="29"/>
        </w:rPr>
      </w:pPr>
    </w:p>
    <w:p w14:paraId="266504F9" w14:textId="77777777" w:rsidR="005C3863" w:rsidRDefault="005C3863" w:rsidP="005C3863">
      <w:pPr>
        <w:pStyle w:val="BodyText"/>
        <w:spacing w:line="268" w:lineRule="auto"/>
        <w:ind w:left="215" w:right="515" w:hanging="10"/>
      </w:pPr>
      <w:r>
        <w:rPr>
          <w:u w:val="single"/>
        </w:rPr>
        <w:t xml:space="preserve">Section 7. </w:t>
      </w:r>
      <w:r>
        <w:t>A member of the Board of Directors shall be removed from office by a vote of two thirds</w:t>
      </w:r>
      <w:r>
        <w:rPr>
          <w:spacing w:val="-49"/>
        </w:rPr>
        <w:t xml:space="preserve"> </w:t>
      </w:r>
      <w:r>
        <w:t>of the Board of Directors at a regular or special meeting called for that purpose for any of the</w:t>
      </w:r>
      <w:r>
        <w:rPr>
          <w:spacing w:val="1"/>
        </w:rPr>
        <w:t xml:space="preserve"> </w:t>
      </w:r>
      <w:r>
        <w:t>following reasons: (a) absent from either two consecutive or four regular Board meetings or more</w:t>
      </w:r>
      <w:r>
        <w:rPr>
          <w:spacing w:val="1"/>
        </w:rPr>
        <w:t xml:space="preserve"> </w:t>
      </w:r>
      <w:r>
        <w:t xml:space="preserve">than </w:t>
      </w:r>
      <w:r w:rsidRPr="00E02FE0">
        <w:rPr>
          <w:b/>
          <w:bCs/>
          <w:highlight w:val="yellow"/>
          <w:u w:val="single"/>
        </w:rPr>
        <w:t>one</w:t>
      </w:r>
      <w:r w:rsidRPr="00E02FE0">
        <w:rPr>
          <w:highlight w:val="yellow"/>
        </w:rPr>
        <w:t xml:space="preserve"> </w:t>
      </w:r>
      <w:r w:rsidRPr="00161D61">
        <w:rPr>
          <w:b/>
          <w:bCs/>
          <w:strike/>
          <w:highlight w:val="yellow"/>
        </w:rPr>
        <w:t>three</w:t>
      </w:r>
      <w:r>
        <w:t xml:space="preserve"> general membership meetings within a calendar year unless such absences are</w:t>
      </w:r>
      <w:r>
        <w:rPr>
          <w:spacing w:val="1"/>
        </w:rPr>
        <w:t xml:space="preserve"> </w:t>
      </w:r>
      <w:r>
        <w:t>attributable to a death in the family or illness of the board member; (b) a court order which</w:t>
      </w:r>
      <w:r>
        <w:rPr>
          <w:spacing w:val="1"/>
        </w:rPr>
        <w:t xml:space="preserve"> </w:t>
      </w:r>
      <w:r>
        <w:t>determines that a Board member is incapable of managing his/her own affairs or could harm the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his/her</w:t>
      </w:r>
      <w:r>
        <w:rPr>
          <w:spacing w:val="2"/>
        </w:rPr>
        <w:t xml:space="preserve"> </w:t>
      </w:r>
      <w:r>
        <w:t>actions;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felony.</w:t>
      </w:r>
    </w:p>
    <w:p w14:paraId="0C7C9502" w14:textId="77777777" w:rsidR="005C3863" w:rsidRDefault="005C3863" w:rsidP="005C3863">
      <w:pPr>
        <w:pStyle w:val="BodyText"/>
        <w:spacing w:before="1"/>
        <w:rPr>
          <w:sz w:val="28"/>
        </w:rPr>
      </w:pPr>
    </w:p>
    <w:p w14:paraId="226D2B52" w14:textId="77777777" w:rsidR="005C3863" w:rsidRDefault="005C3863" w:rsidP="005C3863">
      <w:pPr>
        <w:pStyle w:val="BodyText"/>
        <w:spacing w:line="271" w:lineRule="auto"/>
        <w:ind w:left="273" w:right="584" w:hanging="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272B" wp14:editId="3F2A7184">
                <wp:simplePos x="0" y="0"/>
                <wp:positionH relativeFrom="page">
                  <wp:posOffset>911860</wp:posOffset>
                </wp:positionH>
                <wp:positionV relativeFrom="paragraph">
                  <wp:posOffset>358775</wp:posOffset>
                </wp:positionV>
                <wp:extent cx="254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57FB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25pt" to="1in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I5vgEAAGgDAAAOAAAAZHJzL2Uyb0RvYy54bWysU01v2zAMvQ/YfxB0X5wE6bAZcXpI116y&#10;LUDbH8BIsi1MEgVJiZ1/P0r5aLvdivpAiCL5+PgoL29Ha9hBhajRNXw2mXKmnECpXdfw56f7L984&#10;iwmcBINONfyoIr9dff60HHyt5tijkSowAnGxHnzD+5R8XVVR9MpCnKBXjoItBguJ3NBVMsBA6NZU&#10;8+n0azVgkD6gUDHS7d0pyFcFv22VSL/bNqrETMOJWyo2FLvLtlotoe4C+F6LMw14BwsL2lHTK9Qd&#10;JGD7oP+DsloEjNimiUBbYdtqocoMNM1s+s80jz14VWYhcaK/yhQ/Dlb8OmwD05J2N+fMgaUdbbRT&#10;jFzSZvCxppS124Y8nRjdo9+g+BOZw3UPrlOF49PRU90sV1RvSrITPXXYDT9RUg7sExahxjbYDEkS&#10;sLHs43jdhxoTE3Q5v1nQzsQlUEF9qfIhpgeFluVDww0xLqhw2MSUWUB9SclNHN5rY8qujWNDw7/P&#10;FotSENFomYM5LYZutzaBHSC/lvKVkSjyOi3g3skC1iuQP87nBNqcztTcuLMSefiTjDuUx224KETr&#10;LCzPTy+/l9d+qX75QVZ/AQAA//8DAFBLAwQUAAYACAAAACEAgD/He9sAAAAJAQAADwAAAGRycy9k&#10;b3ducmV2LnhtbEyPwU7DMBBE70j8g7VI3KgDpAGFOBWqwgVxgMAHuPESW8TrKHab0K9nKw5wnNmn&#10;2Zlqs/hBHHCKLpCC61UGAqkLxlGv4OP96eoeREyajB4CoYJvjLCpz88qXZow0xse2tQLDqFYagU2&#10;pbGUMnYWvY6rMCLx7TNMXieWUy/NpGcO94O8ybJCeu2IP1g94tZi99XuvYL29WUuno/HublrnY4p&#10;Ods0W6UuL5bHBxAJl/QHw6k+V4eaO+3CnkwUA+v8tmBUwbpYgzgBec7jdr+GrCv5f0H9AwAA//8D&#10;AFBLAQItABQABgAIAAAAIQC2gziS/gAAAOEBAAATAAAAAAAAAAAAAAAAAAAAAABbQ29udGVudF9U&#10;eXBlc10ueG1sUEsBAi0AFAAGAAgAAAAhADj9If/WAAAAlAEAAAsAAAAAAAAAAAAAAAAALwEAAF9y&#10;ZWxzLy5yZWxzUEsBAi0AFAAGAAgAAAAhADQMYjm+AQAAaAMAAA4AAAAAAAAAAAAAAAAALgIAAGRy&#10;cy9lMm9Eb2MueG1sUEsBAi0AFAAGAAgAAAAhAIA/x3vbAAAACQEAAA8AAAAAAAAAAAAAAAAAGAQA&#10;AGRycy9kb3ducmV2LnhtbFBLBQYAAAAABAAEAPMAAAAgBQAAAAA=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 8</w:t>
      </w:r>
      <w:r>
        <w:t>. If a vacancy on the Board of Directors will be longer than half the normal length of a</w:t>
      </w:r>
      <w:r>
        <w:rPr>
          <w:spacing w:val="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at</w:t>
      </w:r>
    </w:p>
    <w:p w14:paraId="5123A81A" w14:textId="77777777" w:rsidR="005C3863" w:rsidRDefault="005C3863" w:rsidP="005C3863">
      <w:pPr>
        <w:spacing w:line="271" w:lineRule="auto"/>
        <w:sectPr w:rsidR="005C3863">
          <w:pgSz w:w="12240" w:h="15840"/>
          <w:pgMar w:top="1500" w:right="1060" w:bottom="2160" w:left="1220" w:header="0" w:footer="1945" w:gutter="0"/>
          <w:cols w:space="720"/>
        </w:sectPr>
      </w:pPr>
    </w:p>
    <w:p w14:paraId="5FF4D9F1" w14:textId="77777777" w:rsidR="005C3863" w:rsidRDefault="005C3863" w:rsidP="005C3863">
      <w:pPr>
        <w:pStyle w:val="BodyText"/>
        <w:spacing w:before="40" w:line="271" w:lineRule="auto"/>
        <w:ind w:left="273" w:right="369"/>
      </w:pPr>
      <w:r>
        <w:lastRenderedPageBreak/>
        <w:t>the next general membership meeting. A vacancy on the Board which is less than half the normal</w:t>
      </w:r>
      <w:r>
        <w:rPr>
          <w:spacing w:val="1"/>
        </w:rPr>
        <w:t xml:space="preserve"> </w:t>
      </w:r>
      <w:r>
        <w:t>length of a particular term shall be filled by vote of the Board of Directors at its next regularly</w:t>
      </w:r>
      <w:r>
        <w:rPr>
          <w:spacing w:val="1"/>
        </w:rPr>
        <w:t xml:space="preserve"> </w:t>
      </w:r>
      <w:r>
        <w:t>scheduled meeting. The Board shall notify the membership of such an appointment at its next</w:t>
      </w:r>
      <w:r>
        <w:rPr>
          <w:spacing w:val="1"/>
        </w:rPr>
        <w:t xml:space="preserve"> </w:t>
      </w:r>
      <w:r>
        <w:t>regular meeting. A vacancy in the presidency of the Trust shall be filled automatically by the vice</w:t>
      </w:r>
      <w:r>
        <w:rPr>
          <w:spacing w:val="1"/>
        </w:rPr>
        <w:t xml:space="preserve"> </w:t>
      </w:r>
      <w:r>
        <w:t>president regardless of the time remaining in the term. If the vice president cannot assume the role</w:t>
      </w:r>
      <w:r>
        <w:rPr>
          <w:spacing w:val="-49"/>
        </w:rPr>
        <w:t xml:space="preserve"> </w:t>
      </w:r>
      <w:r>
        <w:t>of president, the position shall be filled using the same procedure as that used for filling any other</w:t>
      </w:r>
      <w:r>
        <w:rPr>
          <w:spacing w:val="1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Directors.</w:t>
      </w:r>
    </w:p>
    <w:p w14:paraId="4F59CCFD" w14:textId="77777777" w:rsidR="005C3863" w:rsidRDefault="005C3863" w:rsidP="005C3863">
      <w:pPr>
        <w:pStyle w:val="BodyText"/>
        <w:spacing w:before="5"/>
        <w:rPr>
          <w:sz w:val="28"/>
        </w:rPr>
      </w:pPr>
    </w:p>
    <w:p w14:paraId="4319E8F7" w14:textId="77777777" w:rsidR="005C3863" w:rsidRDefault="005C3863" w:rsidP="005C3863">
      <w:pPr>
        <w:pStyle w:val="BodyText"/>
        <w:tabs>
          <w:tab w:val="left" w:pos="993"/>
        </w:tabs>
        <w:spacing w:line="271" w:lineRule="auto"/>
        <w:ind w:left="215" w:right="875" w:hanging="10"/>
      </w:pPr>
      <w:r>
        <w:rPr>
          <w:u w:val="single"/>
        </w:rPr>
        <w:t xml:space="preserve">Section 9. </w:t>
      </w:r>
      <w:r>
        <w:t xml:space="preserve">Elected or appointed public officials who are paid shall not be eligible to serve </w:t>
      </w:r>
      <w:proofErr w:type="spellStart"/>
      <w:r>
        <w:t>onthe</w:t>
      </w:r>
      <w:proofErr w:type="spellEnd"/>
      <w:r>
        <w:rPr>
          <w:spacing w:val="-49"/>
        </w:rPr>
        <w:t xml:space="preserve"> </w:t>
      </w:r>
      <w:r>
        <w:t>Board</w:t>
      </w:r>
      <w:r>
        <w:tab/>
        <w:t>of</w:t>
      </w:r>
      <w:r>
        <w:rPr>
          <w:spacing w:val="-9"/>
        </w:rPr>
        <w:t xml:space="preserve"> </w:t>
      </w:r>
      <w:r>
        <w:t>Directors.</w:t>
      </w:r>
    </w:p>
    <w:p w14:paraId="540B2A84" w14:textId="77777777" w:rsidR="005C3863" w:rsidRDefault="005C3863" w:rsidP="005C3863">
      <w:pPr>
        <w:pStyle w:val="BodyText"/>
        <w:spacing w:before="3"/>
        <w:rPr>
          <w:sz w:val="28"/>
        </w:rPr>
      </w:pPr>
    </w:p>
    <w:p w14:paraId="4B6ADB2D" w14:textId="77777777" w:rsidR="005C3863" w:rsidRDefault="005C3863" w:rsidP="005C3863">
      <w:pPr>
        <w:pStyle w:val="Heading1"/>
        <w:ind w:right="1374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VI—OFFICERS</w:t>
      </w:r>
    </w:p>
    <w:p w14:paraId="5D67234A" w14:textId="77777777" w:rsidR="005C3863" w:rsidRDefault="005C3863" w:rsidP="005C3863">
      <w:pPr>
        <w:pStyle w:val="BodyText"/>
        <w:spacing w:before="60" w:line="268" w:lineRule="auto"/>
        <w:ind w:left="215" w:right="584" w:hanging="10"/>
      </w:pPr>
      <w:r>
        <w:rPr>
          <w:u w:val="single"/>
        </w:rPr>
        <w:t>Section 1</w:t>
      </w:r>
      <w:r>
        <w:t>. The officers of the Trust shall be a president, a vice president, a secretary, and a</w:t>
      </w:r>
      <w:r>
        <w:rPr>
          <w:spacing w:val="1"/>
        </w:rPr>
        <w:t xml:space="preserve"> </w:t>
      </w:r>
      <w:r>
        <w:t>treasurer.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comprise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these by­laws and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Trust’s parliamentary</w:t>
      </w:r>
      <w:r>
        <w:rPr>
          <w:spacing w:val="-4"/>
        </w:rPr>
        <w:t xml:space="preserve"> </w:t>
      </w:r>
      <w:r>
        <w:t>authority.</w:t>
      </w:r>
    </w:p>
    <w:p w14:paraId="58C1B4D5" w14:textId="77777777" w:rsidR="005C3863" w:rsidRDefault="005C3863" w:rsidP="005C3863">
      <w:pPr>
        <w:pStyle w:val="BodyText"/>
        <w:spacing w:before="3"/>
        <w:rPr>
          <w:sz w:val="31"/>
        </w:rPr>
      </w:pPr>
    </w:p>
    <w:p w14:paraId="1A433F40" w14:textId="77777777" w:rsidR="005C3863" w:rsidRDefault="005C3863" w:rsidP="005C3863">
      <w:pPr>
        <w:pStyle w:val="BodyText"/>
        <w:spacing w:line="271" w:lineRule="auto"/>
        <w:ind w:left="215" w:right="395" w:hanging="10"/>
      </w:pPr>
      <w:r>
        <w:rPr>
          <w:u w:val="single"/>
        </w:rPr>
        <w:t xml:space="preserve">Section 2. </w:t>
      </w:r>
      <w:r>
        <w:t xml:space="preserve">The president shall be the chief executive officer of the Trust. </w:t>
      </w:r>
      <w:proofErr w:type="spellStart"/>
      <w:r>
        <w:t>He/She</w:t>
      </w:r>
      <w:proofErr w:type="spellEnd"/>
      <w:r>
        <w:t xml:space="preserve"> shall have the</w:t>
      </w:r>
      <w:r>
        <w:rPr>
          <w:spacing w:val="1"/>
        </w:rPr>
        <w:t xml:space="preserve"> </w:t>
      </w:r>
      <w:r>
        <w:t>powers and duties usually vested in that office. He/she shall set the agenda of and preside at all</w:t>
      </w:r>
      <w:r>
        <w:rPr>
          <w:spacing w:val="1"/>
        </w:rPr>
        <w:t xml:space="preserve"> </w:t>
      </w:r>
      <w:r>
        <w:t>meetings of the general membership and the Board of Directors. The president has the power to</w:t>
      </w:r>
      <w:r>
        <w:rPr>
          <w:spacing w:val="1"/>
        </w:rPr>
        <w:t xml:space="preserve"> </w:t>
      </w:r>
      <w:r>
        <w:t>appoint committees, unless otherwise directed in these bylaws. The president shall see that</w:t>
      </w:r>
      <w:r>
        <w:rPr>
          <w:spacing w:val="1"/>
        </w:rPr>
        <w:t xml:space="preserve"> </w:t>
      </w:r>
      <w:r>
        <w:t>resolutions of the Board of Directors are carried out and sign all contracts or written instruments on</w:t>
      </w:r>
      <w:r>
        <w:rPr>
          <w:spacing w:val="-50"/>
        </w:rPr>
        <w:t xml:space="preserve"> </w:t>
      </w:r>
      <w:r>
        <w:t>behalf of the Trust. The president or his/her designee represents the Trust at public events. The</w:t>
      </w:r>
      <w:r>
        <w:rPr>
          <w:spacing w:val="1"/>
        </w:rPr>
        <w:t xml:space="preserve"> </w:t>
      </w:r>
      <w:r>
        <w:t>president shall be an ex-officio member of all committees except the nominating committee. The</w:t>
      </w:r>
      <w:r>
        <w:rPr>
          <w:spacing w:val="1"/>
        </w:rPr>
        <w:t xml:space="preserve"> </w:t>
      </w:r>
      <w:r>
        <w:t>president may vote in all meetings of the Board of Directors. In general membership meetings, the</w:t>
      </w:r>
      <w:r>
        <w:rPr>
          <w:spacing w:val="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vote in</w:t>
      </w:r>
      <w:r>
        <w:rPr>
          <w:spacing w:val="-1"/>
        </w:rPr>
        <w:t xml:space="preserve"> </w:t>
      </w:r>
      <w:r>
        <w:t>ballot votes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break</w:t>
      </w:r>
      <w:r>
        <w:rPr>
          <w:spacing w:val="-1"/>
        </w:rPr>
        <w:t xml:space="preserve"> </w:t>
      </w:r>
      <w:r>
        <w:t>a tie.</w:t>
      </w:r>
    </w:p>
    <w:p w14:paraId="20DE34FF" w14:textId="77777777" w:rsidR="005C3863" w:rsidRDefault="005C3863" w:rsidP="005C3863">
      <w:pPr>
        <w:pStyle w:val="BodyText"/>
        <w:spacing w:before="2"/>
        <w:rPr>
          <w:sz w:val="31"/>
        </w:rPr>
      </w:pPr>
    </w:p>
    <w:p w14:paraId="07A3DDB4" w14:textId="77777777" w:rsidR="005C3863" w:rsidRDefault="005C3863" w:rsidP="005C3863">
      <w:pPr>
        <w:pStyle w:val="BodyText"/>
        <w:spacing w:line="271" w:lineRule="auto"/>
        <w:ind w:left="215" w:right="442" w:hanging="15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vice</w:t>
      </w:r>
      <w:r>
        <w:rPr>
          <w:spacing w:val="3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duties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such duties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resigned from</w:t>
      </w:r>
      <w:r>
        <w:rPr>
          <w:spacing w:val="1"/>
        </w:rPr>
        <w:t xml:space="preserve"> </w:t>
      </w:r>
      <w:r>
        <w:t>that position.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49"/>
        </w:rPr>
        <w:t xml:space="preserve"> </w:t>
      </w:r>
      <w:r>
        <w:t>for filling vacancies on the Board. The vice president shall maintain a record of which positions on</w:t>
      </w:r>
      <w:r>
        <w:rPr>
          <w:spacing w:val="1"/>
        </w:rPr>
        <w:t xml:space="preserve"> </w:t>
      </w:r>
      <w:r>
        <w:t>the Board of Directors are to be elected in any given year and shall provide that information to the</w:t>
      </w:r>
      <w:r>
        <w:rPr>
          <w:spacing w:val="1"/>
        </w:rPr>
        <w:t xml:space="preserve"> </w:t>
      </w:r>
      <w:r>
        <w:t>nominating committee. The vice president shall perform such other duties as assigned by the</w:t>
      </w:r>
      <w:r>
        <w:rPr>
          <w:spacing w:val="1"/>
        </w:rPr>
        <w:t xml:space="preserve"> </w:t>
      </w:r>
      <w:r>
        <w:t>president.</w:t>
      </w:r>
    </w:p>
    <w:p w14:paraId="347CE54F" w14:textId="77777777" w:rsidR="005C3863" w:rsidRDefault="005C3863" w:rsidP="005C3863">
      <w:pPr>
        <w:spacing w:line="271" w:lineRule="auto"/>
        <w:sectPr w:rsidR="005C3863">
          <w:pgSz w:w="12240" w:h="15840"/>
          <w:pgMar w:top="1460" w:right="1060" w:bottom="2160" w:left="1220" w:header="0" w:footer="1945" w:gutter="0"/>
          <w:cols w:space="720"/>
        </w:sectPr>
      </w:pPr>
    </w:p>
    <w:p w14:paraId="3675D3E7" w14:textId="77777777" w:rsidR="005C3863" w:rsidRDefault="005C3863" w:rsidP="005C3863">
      <w:pPr>
        <w:pStyle w:val="BodyText"/>
        <w:rPr>
          <w:sz w:val="20"/>
        </w:rPr>
      </w:pPr>
    </w:p>
    <w:p w14:paraId="614F1457" w14:textId="77777777" w:rsidR="005C3863" w:rsidRDefault="005C3863" w:rsidP="005C3863">
      <w:pPr>
        <w:pStyle w:val="BodyText"/>
        <w:rPr>
          <w:sz w:val="20"/>
        </w:rPr>
      </w:pPr>
    </w:p>
    <w:p w14:paraId="31CC3C20" w14:textId="77777777" w:rsidR="005C3863" w:rsidRDefault="005C3863" w:rsidP="005C3863">
      <w:pPr>
        <w:pStyle w:val="BodyText"/>
        <w:spacing w:before="5"/>
        <w:rPr>
          <w:sz w:val="21"/>
        </w:rPr>
      </w:pPr>
    </w:p>
    <w:p w14:paraId="032B6E65" w14:textId="77777777" w:rsidR="005C3863" w:rsidRDefault="005C3863" w:rsidP="005C3863">
      <w:pPr>
        <w:pStyle w:val="BodyText"/>
        <w:spacing w:before="54" w:line="268" w:lineRule="auto"/>
        <w:ind w:left="215" w:right="615" w:hanging="10"/>
      </w:pPr>
      <w:r>
        <w:rPr>
          <w:u w:val="single"/>
        </w:rPr>
        <w:t xml:space="preserve">Section 4. </w:t>
      </w:r>
      <w:r>
        <w:t>The secretary shall keep the minutes of all meetings of the Board of Directors and the</w:t>
      </w:r>
      <w:r>
        <w:rPr>
          <w:spacing w:val="1"/>
        </w:rPr>
        <w:t xml:space="preserve"> </w:t>
      </w:r>
      <w:r>
        <w:t>general membership, record election results and give the board of directors and the membership</w:t>
      </w:r>
      <w:r>
        <w:rPr>
          <w:spacing w:val="-49"/>
        </w:rPr>
        <w:t xml:space="preserve"> </w:t>
      </w:r>
      <w:r>
        <w:t>notification of all meetings. Minutes of meetings shall be posted on the Trust’s website and</w:t>
      </w:r>
      <w:r>
        <w:rPr>
          <w:spacing w:val="1"/>
        </w:rPr>
        <w:t xml:space="preserve"> </w:t>
      </w:r>
      <w:r>
        <w:t>otherwise made available within ten business days following the meeting. The secretary shall</w:t>
      </w:r>
      <w:r>
        <w:rPr>
          <w:spacing w:val="1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as directed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work with</w:t>
      </w:r>
      <w:r>
        <w:rPr>
          <w:spacing w:val="-49"/>
        </w:rPr>
        <w:t xml:space="preserve"> </w:t>
      </w:r>
      <w:r>
        <w:t xml:space="preserve">others to preserve minutes and other materials. </w:t>
      </w:r>
      <w:proofErr w:type="spellStart"/>
      <w:r>
        <w:t>He/She</w:t>
      </w:r>
      <w:proofErr w:type="spellEnd"/>
      <w:r>
        <w:t xml:space="preserve"> shall maintain a copy of the current</w:t>
      </w:r>
      <w:r>
        <w:rPr>
          <w:spacing w:val="1"/>
        </w:rPr>
        <w:t xml:space="preserve"> </w:t>
      </w:r>
      <w:r>
        <w:t>bylaws and the Articles of Incorporation. The secretary shall perform such other duties as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president.</w:t>
      </w:r>
    </w:p>
    <w:p w14:paraId="3436D935" w14:textId="77777777" w:rsidR="005C3863" w:rsidRDefault="005C3863" w:rsidP="005C3863">
      <w:pPr>
        <w:pStyle w:val="BodyText"/>
        <w:spacing w:before="3"/>
        <w:rPr>
          <w:sz w:val="29"/>
        </w:rPr>
      </w:pPr>
    </w:p>
    <w:p w14:paraId="373788CB" w14:textId="77777777" w:rsidR="005C3863" w:rsidRDefault="005C3863" w:rsidP="005C3863">
      <w:pPr>
        <w:pStyle w:val="BodyText"/>
        <w:spacing w:before="1" w:line="271" w:lineRule="auto"/>
        <w:ind w:left="215" w:right="464" w:hanging="10"/>
      </w:pPr>
      <w:r>
        <w:rPr>
          <w:u w:val="single"/>
        </w:rPr>
        <w:t>Section 5</w:t>
      </w:r>
      <w:r>
        <w:t>. The treasurer shall have responsibility for Trust funds and securities and shall be</w:t>
      </w:r>
      <w:r>
        <w:rPr>
          <w:spacing w:val="1"/>
        </w:rPr>
        <w:t xml:space="preserve"> </w:t>
      </w:r>
      <w:r>
        <w:t>responsible for keeping full and accurate accounts of all receipts and disbursements in accordance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accounting</w:t>
      </w:r>
      <w:r>
        <w:rPr>
          <w:spacing w:val="4"/>
        </w:rPr>
        <w:t xml:space="preserve"> </w:t>
      </w:r>
      <w:r>
        <w:t>practices.</w:t>
      </w:r>
      <w:r>
        <w:rPr>
          <w:spacing w:val="2"/>
        </w:rPr>
        <w:t xml:space="preserve"> </w:t>
      </w:r>
      <w:r>
        <w:t>He/she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moneys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other valuables in depositories designated by the Board of Directors. </w:t>
      </w:r>
      <w:proofErr w:type="spellStart"/>
      <w:r>
        <w:t>He/She</w:t>
      </w:r>
      <w:proofErr w:type="spellEnd"/>
      <w:r>
        <w:t xml:space="preserve"> shall reconcile the</w:t>
      </w:r>
      <w:r>
        <w:rPr>
          <w:spacing w:val="1"/>
        </w:rPr>
        <w:t xml:space="preserve"> </w:t>
      </w:r>
      <w:r>
        <w:t xml:space="preserve">accounts </w:t>
      </w:r>
      <w:proofErr w:type="gramStart"/>
      <w:r>
        <w:t>on a monthly basis</w:t>
      </w:r>
      <w:proofErr w:type="gramEnd"/>
      <w:r>
        <w:t xml:space="preserve"> and provide to the Board of Directors at each regular meeting a</w:t>
      </w:r>
      <w:r>
        <w:rPr>
          <w:spacing w:val="1"/>
        </w:rPr>
        <w:t xml:space="preserve"> </w:t>
      </w:r>
      <w:r>
        <w:t>balance sheet, profit and loss statement, budget to actual comparison and breakdown of revenue</w:t>
      </w:r>
      <w:r>
        <w:rPr>
          <w:spacing w:val="1"/>
        </w:rPr>
        <w:t xml:space="preserve"> </w:t>
      </w:r>
      <w:r>
        <w:t>and expenses for special activities. Such information shall be presented to the membership at its</w:t>
      </w:r>
      <w:r>
        <w:rPr>
          <w:spacing w:val="1"/>
        </w:rPr>
        <w:t xml:space="preserve"> </w:t>
      </w:r>
      <w:r>
        <w:t>general membership meetings. The treasurer will be responsible for maintaining internal controls</w:t>
      </w:r>
      <w:r>
        <w:rPr>
          <w:spacing w:val="1"/>
        </w:rPr>
        <w:t xml:space="preserve"> </w:t>
      </w:r>
      <w:r>
        <w:t>for special events. The treasurer shall collect dues. The treasurer will be responsible for completing</w:t>
      </w:r>
      <w:r>
        <w:rPr>
          <w:spacing w:val="-49"/>
        </w:rPr>
        <w:t xml:space="preserve"> </w:t>
      </w:r>
      <w:r>
        <w:t>and submitting required legal and financial records including the IRS 990 form, the Trust’s annual</w:t>
      </w:r>
      <w:r>
        <w:rPr>
          <w:spacing w:val="1"/>
        </w:rPr>
        <w:t xml:space="preserve"> </w:t>
      </w:r>
      <w:r>
        <w:t>registration with the Florida Department of Agriculture and Consumer Services, the annual renewal</w:t>
      </w:r>
      <w:r>
        <w:rPr>
          <w:spacing w:val="-4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Trust’s</w:t>
      </w:r>
      <w:r>
        <w:rPr>
          <w:spacing w:val="3"/>
        </w:rPr>
        <w:t xml:space="preserve"> </w:t>
      </w:r>
      <w:r>
        <w:t>corporate</w:t>
      </w:r>
      <w:r>
        <w:rPr>
          <w:spacing w:val="2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Florida</w:t>
      </w:r>
      <w:r>
        <w:rPr>
          <w:spacing w:val="4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(Division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Corporations) and, as necessary, renewing the Trust’s State of Florida tax exemption from the</w:t>
      </w:r>
      <w:r>
        <w:rPr>
          <w:spacing w:val="1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Revenue.</w:t>
      </w:r>
      <w:r>
        <w:rPr>
          <w:spacing w:val="-1"/>
        </w:rPr>
        <w:t xml:space="preserve"> </w:t>
      </w:r>
      <w:proofErr w:type="spellStart"/>
      <w:r>
        <w:t>He/She</w:t>
      </w:r>
      <w:proofErr w:type="spellEnd"/>
      <w:r>
        <w:t xml:space="preserve"> shall</w:t>
      </w:r>
      <w:r>
        <w:rPr>
          <w:spacing w:val="-3"/>
        </w:rPr>
        <w:t xml:space="preserve"> </w:t>
      </w:r>
      <w:r>
        <w:t>review the Trust’s</w:t>
      </w:r>
      <w:r>
        <w:rPr>
          <w:spacing w:val="-1"/>
        </w:rPr>
        <w:t xml:space="preserve"> </w:t>
      </w:r>
      <w:r>
        <w:t>insurance needs and</w:t>
      </w:r>
      <w:r>
        <w:rPr>
          <w:spacing w:val="-2"/>
        </w:rPr>
        <w:t xml:space="preserve"> </w:t>
      </w:r>
      <w:r>
        <w:t>make</w:t>
      </w:r>
    </w:p>
    <w:p w14:paraId="6887A99D" w14:textId="77777777" w:rsidR="005C3863" w:rsidRDefault="005C3863" w:rsidP="005C3863">
      <w:pPr>
        <w:pStyle w:val="BodyText"/>
        <w:spacing w:line="271" w:lineRule="auto"/>
        <w:ind w:left="215" w:right="472"/>
      </w:pPr>
      <w:r>
        <w:t>commendations to the Board of Directors. The treasurer shall be custodian of the Trust’s State of</w:t>
      </w:r>
      <w:r>
        <w:rPr>
          <w:spacing w:val="1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Registration,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Certificate,</w:t>
      </w:r>
      <w:r>
        <w:rPr>
          <w:spacing w:val="-4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Trust’s</w:t>
      </w:r>
      <w:r>
        <w:rPr>
          <w:spacing w:val="-2"/>
        </w:rPr>
        <w:t xml:space="preserve"> </w:t>
      </w:r>
      <w:r>
        <w:t>IRS</w:t>
      </w:r>
      <w:r>
        <w:rPr>
          <w:spacing w:val="-49"/>
        </w:rPr>
        <w:t xml:space="preserve"> </w:t>
      </w:r>
      <w:r>
        <w:t>990 forms, filings with the Department of Agriculture and Consumer Services and copies of</w:t>
      </w:r>
      <w:r>
        <w:rPr>
          <w:spacing w:val="1"/>
        </w:rPr>
        <w:t xml:space="preserve"> </w:t>
      </w:r>
      <w:r>
        <w:t>contracts into which the Trust has entered and see that such documents are preserved. The</w:t>
      </w:r>
      <w:r>
        <w:rPr>
          <w:spacing w:val="1"/>
        </w:rPr>
        <w:t xml:space="preserve"> </w:t>
      </w:r>
      <w:r>
        <w:t>treasurer shall perform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as assigned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president.</w:t>
      </w:r>
    </w:p>
    <w:p w14:paraId="3782CC05" w14:textId="77777777" w:rsidR="005C3863" w:rsidRDefault="005C3863" w:rsidP="005C3863">
      <w:pPr>
        <w:pStyle w:val="BodyText"/>
        <w:spacing w:before="11"/>
        <w:rPr>
          <w:sz w:val="24"/>
        </w:rPr>
      </w:pPr>
    </w:p>
    <w:p w14:paraId="2FD9A972" w14:textId="77777777" w:rsidR="005C3863" w:rsidRDefault="005C3863" w:rsidP="005C3863">
      <w:pPr>
        <w:pStyle w:val="Heading1"/>
        <w:ind w:left="1174"/>
        <w:rPr>
          <w:u w:val="none"/>
        </w:rPr>
      </w:pPr>
      <w:r>
        <w:t>ARTICLER</w:t>
      </w:r>
      <w:r>
        <w:rPr>
          <w:spacing w:val="-4"/>
        </w:rPr>
        <w:t xml:space="preserve"> </w:t>
      </w:r>
      <w:r>
        <w:t>VII—MEETINGS</w:t>
      </w:r>
    </w:p>
    <w:p w14:paraId="4C4634C8" w14:textId="77777777" w:rsidR="005C3863" w:rsidRDefault="005C3863" w:rsidP="005C3863">
      <w:pPr>
        <w:pStyle w:val="BodyText"/>
        <w:spacing w:before="53" w:line="268" w:lineRule="auto"/>
        <w:ind w:left="215" w:right="552"/>
      </w:pPr>
      <w:r>
        <w:rPr>
          <w:u w:val="single"/>
        </w:rPr>
        <w:t>Section 1</w:t>
      </w:r>
      <w:r>
        <w:t xml:space="preserve">. The annual meeting of the Sanford Historic Trust shall be held </w:t>
      </w:r>
      <w:r w:rsidRPr="00E02FE0">
        <w:rPr>
          <w:b/>
          <w:bCs/>
          <w:highlight w:val="yellow"/>
          <w:u w:val="single"/>
        </w:rPr>
        <w:t>during the first quarter of each calendar year</w:t>
      </w:r>
      <w:r w:rsidRPr="00E02FE0">
        <w:rPr>
          <w:highlight w:val="yellow"/>
        </w:rPr>
        <w:t xml:space="preserve"> </w:t>
      </w:r>
      <w:r w:rsidRPr="00161D61">
        <w:rPr>
          <w:b/>
          <w:bCs/>
          <w:strike/>
          <w:highlight w:val="yellow"/>
        </w:rPr>
        <w:t>on the third Thursday of</w:t>
      </w:r>
      <w:r w:rsidRPr="00161D61">
        <w:rPr>
          <w:b/>
          <w:bCs/>
          <w:strike/>
          <w:spacing w:val="1"/>
          <w:highlight w:val="yellow"/>
        </w:rPr>
        <w:t xml:space="preserve"> </w:t>
      </w:r>
      <w:r w:rsidRPr="00161D61">
        <w:rPr>
          <w:b/>
          <w:bCs/>
          <w:strike/>
          <w:highlight w:val="yellow"/>
        </w:rPr>
        <w:t>January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held.</w:t>
      </w:r>
      <w:r>
        <w:rPr>
          <w:spacing w:val="-2"/>
        </w:rPr>
        <w:t xml:space="preserve"> </w:t>
      </w:r>
      <w:r>
        <w:t>The 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meeting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to act on the recommendation concerning dues, to approve the budget for the coming year, to</w:t>
      </w:r>
      <w:r>
        <w:rPr>
          <w:spacing w:val="1"/>
        </w:rPr>
        <w:t xml:space="preserve"> </w:t>
      </w:r>
      <w:proofErr w:type="spellStart"/>
      <w:r>
        <w:t>hearreports</w:t>
      </w:r>
      <w:proofErr w:type="spellEnd"/>
      <w:r>
        <w:t xml:space="preserve"> from officers and committees and to conduct such other business as directed by the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requested by</w:t>
      </w:r>
      <w:r>
        <w:rPr>
          <w:spacing w:val="-1"/>
        </w:rPr>
        <w:t xml:space="preserve"> </w:t>
      </w:r>
      <w:r>
        <w:t>individual members.</w:t>
      </w:r>
    </w:p>
    <w:p w14:paraId="3C63C99A" w14:textId="77777777" w:rsidR="005C3863" w:rsidRDefault="005C3863" w:rsidP="005C3863">
      <w:pPr>
        <w:spacing w:line="268" w:lineRule="auto"/>
        <w:sectPr w:rsidR="005C3863">
          <w:pgSz w:w="12240" w:h="15840"/>
          <w:pgMar w:top="1500" w:right="1060" w:bottom="2160" w:left="1220" w:header="0" w:footer="1945" w:gutter="0"/>
          <w:cols w:space="720"/>
        </w:sectPr>
      </w:pPr>
    </w:p>
    <w:p w14:paraId="5B39F6D4" w14:textId="77777777" w:rsidR="005C3863" w:rsidRDefault="005C3863" w:rsidP="005C3863">
      <w:pPr>
        <w:pStyle w:val="BodyText"/>
        <w:spacing w:before="6"/>
      </w:pPr>
    </w:p>
    <w:p w14:paraId="59BF13B5" w14:textId="77777777" w:rsidR="005C3863" w:rsidRDefault="005C3863" w:rsidP="005C3863">
      <w:pPr>
        <w:pStyle w:val="BodyText"/>
        <w:spacing w:before="54" w:line="271" w:lineRule="auto"/>
        <w:ind w:left="215" w:right="47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1A713" wp14:editId="098360BE">
                <wp:simplePos x="0" y="0"/>
                <wp:positionH relativeFrom="page">
                  <wp:posOffset>911860</wp:posOffset>
                </wp:positionH>
                <wp:positionV relativeFrom="paragraph">
                  <wp:posOffset>394970</wp:posOffset>
                </wp:positionV>
                <wp:extent cx="254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0031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1.1pt" to="1in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0cvQEAAGgDAAAOAAAAZHJzL2Uyb0RvYy54bWysU01vGyEQvVfqf0Dc67Utp2pXXufgNLm4&#10;raUkP2AM7C4qMAiwd/3vO+CPJO0tyh4Qw7x5zLzHLm9Ha9hBhajRNXw2mXKmnECpXdfw56f7L984&#10;iwmcBINONfyoIr9dff60HHyt5tijkSowInGxHnzD+5R8XVVR9MpCnKBXjpItBguJwtBVMsBA7NZU&#10;8+n0azVgkD6gUDHS6d0pyVeFv22VSL/bNqrETMOpt1TWUNZdXqvVEuougO+1OLcB7+jCgnZ06ZXq&#10;DhKwfdD/UVktAkZs00SgrbBttVBlBppmNv1nmscevCqzkDjRX2WKH0crfh22gWlJ3s04c2DJo412&#10;ilFI2gw+1gRZu23I04nRPfoNij+ROVz34DpVenw6eqorFdWbkhxETzfshp8oCQP7hEWosQ02U5IE&#10;bCx+HK9+qDExQYfzmwV5Ji6JCupLlQ8xPSi0LG8abqjjwgqHTUzUN0EvkHyJw3ttTPHaODY0/Pts&#10;sSgFEY2WOZlhMXS7tQnsAPm1lC+LQGRvYAH3ThayXoH8cd4n0Oa0J7xxVHYZ/iTjDuVxGzJdPic7&#10;C/H56eX38jouqJcfZPUXAAD//wMAUEsDBBQABgAIAAAAIQDAqAF73AAAAAkBAAAPAAAAZHJzL2Rv&#10;d25yZXYueG1sTI/BTsMwEETvSPyDtUjcqEOIAkrjVKgKF8QBAh+wjbeJRWxHsduEfj1bcaDHmX2a&#10;nSk3ix3EkaZgvFNwv0pAkGu9Nq5T8PX5cvcEIkR0GgfvSMEPBdhU11clFtrP7oOOTewEh7hQoII+&#10;xrGQMrQ9WQwrP5Lj295PFiPLqZN6wpnD7SDTJMmlReP4Q48jbXtqv5uDVdC8v8356+k014+NwRCj&#10;6et6q9TtzfK8BhFpif8wnOtzdai4084fnA5iYJ095IwqyNMUxBnIMh63+zNkVcrLBdUvAAAA//8D&#10;AFBLAQItABQABgAIAAAAIQC2gziS/gAAAOEBAAATAAAAAAAAAAAAAAAAAAAAAABbQ29udGVudF9U&#10;eXBlc10ueG1sUEsBAi0AFAAGAAgAAAAhADj9If/WAAAAlAEAAAsAAAAAAAAAAAAAAAAALwEAAF9y&#10;ZWxzLy5yZWxzUEsBAi0AFAAGAAgAAAAhAPuh3Ry9AQAAaAMAAA4AAAAAAAAAAAAAAAAALgIAAGRy&#10;cy9lMm9Eb2MueG1sUEsBAi0AFAAGAAgAAAAhAMCoAXvcAAAACQEAAA8AAAAAAAAAAAAAAAAAFwQA&#10;AGRycy9kb3ducmV2LnhtbFBLBQYAAAAABAAEAPMAAAAgBQAAAAA=&#10;" strokeweight=".72pt">
                <w10:wrap anchorx="page"/>
              </v:line>
            </w:pict>
          </mc:Fallback>
        </mc:AlternateContent>
      </w:r>
      <w:r>
        <w:rPr>
          <w:spacing w:val="-1"/>
          <w:u w:val="single"/>
        </w:rPr>
        <w:t>Section 2</w:t>
      </w:r>
      <w:r>
        <w:rPr>
          <w:spacing w:val="-1"/>
        </w:rPr>
        <w:t xml:space="preserve">. Regular meetings </w:t>
      </w:r>
      <w:r>
        <w:t xml:space="preserve">of the Trust shall be </w:t>
      </w:r>
      <w:r w:rsidRPr="009073DA">
        <w:rPr>
          <w:highlight w:val="yellow"/>
        </w:rPr>
        <w:t xml:space="preserve">held </w:t>
      </w:r>
      <w:r w:rsidRPr="009073DA">
        <w:rPr>
          <w:b/>
          <w:bCs/>
          <w:highlight w:val="yellow"/>
          <w:u w:val="single"/>
        </w:rPr>
        <w:t>during the second, third and fourth quarters of each calendar year</w:t>
      </w:r>
      <w:r>
        <w:t xml:space="preserve"> at a place, </w:t>
      </w:r>
      <w:proofErr w:type="gramStart"/>
      <w:r>
        <w:t>date</w:t>
      </w:r>
      <w:proofErr w:type="gramEnd"/>
      <w:r>
        <w:t xml:space="preserve"> and time to be determined by</w:t>
      </w:r>
      <w:r>
        <w:rPr>
          <w:spacing w:val="-49"/>
        </w:rPr>
        <w:t xml:space="preserve"> </w:t>
      </w:r>
      <w:r>
        <w:t xml:space="preserve">the Board of Directors. </w:t>
      </w:r>
      <w:r w:rsidRPr="009073DA">
        <w:rPr>
          <w:b/>
          <w:bCs/>
          <w:strike/>
          <w:highlight w:val="yellow"/>
        </w:rPr>
        <w:t xml:space="preserve">Regular meetings shall be held every month except July, </w:t>
      </w:r>
      <w:proofErr w:type="gramStart"/>
      <w:r w:rsidRPr="009073DA">
        <w:rPr>
          <w:b/>
          <w:bCs/>
          <w:strike/>
          <w:highlight w:val="yellow"/>
        </w:rPr>
        <w:t>August</w:t>
      </w:r>
      <w:proofErr w:type="gramEnd"/>
      <w:r w:rsidRPr="009073DA">
        <w:rPr>
          <w:b/>
          <w:bCs/>
          <w:strike/>
          <w:highlight w:val="yellow"/>
        </w:rPr>
        <w:t xml:space="preserve"> and</w:t>
      </w:r>
      <w:r w:rsidRPr="009073DA">
        <w:rPr>
          <w:b/>
          <w:bCs/>
          <w:strike/>
          <w:spacing w:val="1"/>
          <w:highlight w:val="yellow"/>
        </w:rPr>
        <w:t xml:space="preserve"> </w:t>
      </w:r>
      <w:r w:rsidRPr="009073DA">
        <w:rPr>
          <w:b/>
          <w:bCs/>
          <w:strike/>
          <w:highlight w:val="yellow"/>
        </w:rPr>
        <w:t>December.</w:t>
      </w:r>
      <w:r>
        <w:t xml:space="preserve"> Notice of regular meetings shall be given on the Trust’s website, by e­mail notices,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 and/or</w:t>
      </w:r>
      <w:r>
        <w:rPr>
          <w:spacing w:val="-1"/>
        </w:rPr>
        <w:t xml:space="preserve"> </w:t>
      </w:r>
      <w:r>
        <w:t>communication through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means.</w:t>
      </w:r>
    </w:p>
    <w:p w14:paraId="1263E7CA" w14:textId="77777777" w:rsidR="005C3863" w:rsidRDefault="005C3863" w:rsidP="005C3863">
      <w:pPr>
        <w:pStyle w:val="BodyText"/>
        <w:spacing w:before="11"/>
        <w:rPr>
          <w:sz w:val="29"/>
        </w:rPr>
      </w:pPr>
    </w:p>
    <w:p w14:paraId="1DBFEC7A" w14:textId="77777777" w:rsidR="005C3863" w:rsidRDefault="005C3863" w:rsidP="005C3863">
      <w:pPr>
        <w:pStyle w:val="BodyText"/>
        <w:spacing w:line="268" w:lineRule="auto"/>
        <w:ind w:left="215" w:right="561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0E87" wp14:editId="2BF0F8AE">
                <wp:simplePos x="0" y="0"/>
                <wp:positionH relativeFrom="page">
                  <wp:posOffset>911860</wp:posOffset>
                </wp:positionH>
                <wp:positionV relativeFrom="paragraph">
                  <wp:posOffset>359410</wp:posOffset>
                </wp:positionV>
                <wp:extent cx="254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3E5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3pt" to="1in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i2vQEAAGgDAAAOAAAAZHJzL2Uyb0RvYy54bWysU01v2zAMvQ/YfxB0X5wE6bAZcXpI116y&#10;LUDbH8BIsi1MEgVJiZ1/P0r5aLvdivpAiCL5+PgoL29Ha9hBhajRNXw2mXKmnECpXdfw56f7L984&#10;iwmcBINONfyoIr9dff60HHyt5tijkSowAnGxHnzD+5R8XVVR9MpCnKBXjoItBguJ3NBVMsBA6NZU&#10;8+n0azVgkD6gUDHS7d0pyFcFv22VSL/bNqrETMOJWyo2FLvLtlotoe4C+F6LMw14BwsL2lHTK9Qd&#10;JGD7oP+DsloEjNimiUBbYdtqocoMNM1s+s80jz14VWYhcaK/yhQ/Dlb8OmwD05J2R/I4sLSjjXaK&#10;kUvaDD7WlLJ225CnE6N79BsUfyJzuO7BdapwfDp6qpvliupNSXaipw674SdKyoF9wiLU2AabIUkC&#10;NpZ9HK/7UGNigi7nNwsiJS6BCupLlQ8xPSi0LB8abohxQYXDJqbMAupLSm7i8F4bU3ZtHBsa/n22&#10;WJSCiEbLHMxpMXS7tQnsAPm1lK+MRJHXaQH3ThawXoH8cT4n0OZ0pubGnZXIw59k3KE8bsNFIVpn&#10;YXl+evm9vPZL9csPsvoLAAD//wMAUEsDBBQABgAIAAAAIQDXwnG82wAAAAkBAAAPAAAAZHJzL2Rv&#10;d25yZXYueG1sTI/BTsMwEETvSPyDtUjcqAOEgEKcClXhgjhA4APceIkt4nUUu03o17MVB3paze5o&#10;9k21Xvwg9jhFF0jB9SoDgdQF46hX8PnxfPUAIiZNRg+BUMEPRljX52eVLk2Y6R33beoFh1AstQKb&#10;0lhKGTuLXsdVGJH49hUmrxPLqZdm0jOH+0HeZFkhvXbEH6wecWOx+253XkH79joXL4fD3Ny3TseU&#10;nG2ajVKXF8vTI4iES/o3wxGf0aFmpm3YkYliYJ3fFmxVcFfwPBrynMtt/xayruRpg/oXAAD//wMA&#10;UEsBAi0AFAAGAAgAAAAhALaDOJL+AAAA4QEAABMAAAAAAAAAAAAAAAAAAAAAAFtDb250ZW50X1R5&#10;cGVzXS54bWxQSwECLQAUAAYACAAAACEAOP0h/9YAAACUAQAACwAAAAAAAAAAAAAAAAAvAQAAX3Jl&#10;bHMvLnJlbHNQSwECLQAUAAYACAAAACEAgTiYtr0BAABoAwAADgAAAAAAAAAAAAAAAAAuAgAAZHJz&#10;L2Uyb0RvYy54bWxQSwECLQAUAAYACAAAACEA18JxvNsAAAAJAQAADwAAAAAAAAAAAAAAAAAXBAAA&#10;ZHJzL2Rvd25yZXYueG1sUEsFBgAAAAAEAAQA8wAAAB8FAAAAAA==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 3</w:t>
      </w:r>
      <w:r>
        <w:t>. Special meetings of the Trust shall be called by the secretary when requested by the</w:t>
      </w:r>
      <w:r>
        <w:rPr>
          <w:spacing w:val="1"/>
        </w:rPr>
        <w:t xml:space="preserve"> </w:t>
      </w:r>
      <w:r>
        <w:t xml:space="preserve">president, </w:t>
      </w:r>
      <w:proofErr w:type="gramStart"/>
      <w:r>
        <w:t>a majority of</w:t>
      </w:r>
      <w:proofErr w:type="gramEnd"/>
      <w:r>
        <w:t xml:space="preserve"> the members of the Board of Directors, or upon the written request of</w:t>
      </w:r>
      <w:r>
        <w:rPr>
          <w:spacing w:val="1"/>
        </w:rPr>
        <w:t xml:space="preserve"> </w:t>
      </w:r>
      <w:r>
        <w:t>20% of Trust members. The business of the meeting shall be limited to those items included in the</w:t>
      </w:r>
      <w:r>
        <w:rPr>
          <w:spacing w:val="-49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scope of</w:t>
      </w:r>
      <w:r>
        <w:rPr>
          <w:spacing w:val="-1"/>
        </w:rPr>
        <w:t xml:space="preserve"> </w:t>
      </w:r>
      <w:r>
        <w:t>the Trust’s object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purpose.</w:t>
      </w:r>
    </w:p>
    <w:p w14:paraId="66DFD1B8" w14:textId="77777777" w:rsidR="005C3863" w:rsidRDefault="005C3863" w:rsidP="005C3863">
      <w:pPr>
        <w:pStyle w:val="BodyText"/>
        <w:spacing w:before="11"/>
        <w:rPr>
          <w:sz w:val="29"/>
        </w:rPr>
      </w:pPr>
    </w:p>
    <w:p w14:paraId="337D7209" w14:textId="77777777" w:rsidR="005C3863" w:rsidRDefault="005C3863" w:rsidP="005C3863">
      <w:pPr>
        <w:pStyle w:val="BodyText"/>
        <w:spacing w:line="271" w:lineRule="auto"/>
        <w:ind w:left="215" w:right="47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1086C" wp14:editId="2F2CEF94">
                <wp:simplePos x="0" y="0"/>
                <wp:positionH relativeFrom="page">
                  <wp:posOffset>911860</wp:posOffset>
                </wp:positionH>
                <wp:positionV relativeFrom="paragraph">
                  <wp:posOffset>360045</wp:posOffset>
                </wp:positionV>
                <wp:extent cx="254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55F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35pt" to="1in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JvAEAAGYDAAAOAAAAZHJzL2Uyb0RvYy54bWysU01vGyEQvVfqf0Dc67UtN2pWXufgNL24&#10;iaWkP2AM7C4KMAiwd/3vM+CPpu2tyh4Qw8w83nvDLu9Ga9hBhajRNXw2mXKmnECpXdfwXy8PX75x&#10;FhM4CQadavhRRX63+vxpOfhazbFHI1VgBOJiPfiG9yn5uqqi6JWFOEGvHCVbDBYShaGrZICB0K2p&#10;5tPpTTVgkD6gUDHS6f0pyVcFv22VSE9tG1VipuHELZU1lHWX12q1hLoL4HstzjTgP1hY0I4uvULd&#10;QwK2D/ofKKtFwIhtmgi0FbatFqpoIDWz6V9qnnvwqmghc6K/2hQ/DlY8HraBadnwW84cWBrRRjvF&#10;brMzg481FazdNmRtYnTPfoPiNTKH6x5cpwrDl6OntlnuqP5oyUH0hL8bfqKkGtgnLDaNbbAZkgxg&#10;Y5nG8ToNNSYm6HD+dUETE5dEBfWly4eYfii0LG8abohwQYXDJqbMAupLSb7E4YM2pkzaODaQ1Nli&#10;URoiGi1zMpfF0O3WJrAD5LdSviKJMu/LAu6dLGC9Avn9vE+gzWlPlxt3diKLP9m4Q3nchotDNMzC&#10;8vzw8mt5H5fu37/H6g0AAP//AwBQSwMEFAAGAAgAAAAhABqW4/7bAAAACQEAAA8AAABkcnMvZG93&#10;bnJldi54bWxMj8FOwzAQRO9I/IO1SNyoA4QUhTgVqsIFcYDAB7jxElvE6yh2m9CvZysOcJzZp9mZ&#10;arP4QRxwii6QgutVBgKpC8ZRr+Dj/enqHkRMmoweAqGCb4ywqc/PKl2aMNMbHtrUCw6hWGoFNqWx&#10;lDJ2Fr2OqzAi8e0zTF4nllMvzaRnDveDvMmyQnrtiD9YPeLWYvfV7r2C9vVlLp6Px7lZt07HlJxt&#10;mq1SlxfL4wOIhEv6g+FUn6tDzZ12YU8mioF1flswquCuWIM4AXnO43a/hqwr+X9B/QMAAP//AwBQ&#10;SwECLQAUAAYACAAAACEAtoM4kv4AAADhAQAAEwAAAAAAAAAAAAAAAAAAAAAAW0NvbnRlbnRfVHlw&#10;ZXNdLnhtbFBLAQItABQABgAIAAAAIQA4/SH/1gAAAJQBAAALAAAAAAAAAAAAAAAAAC8BAABfcmVs&#10;cy8ucmVsc1BLAQItABQABgAIAAAAIQBSfmbJvAEAAGYDAAAOAAAAAAAAAAAAAAAAAC4CAABkcnMv&#10;ZTJvRG9jLnhtbFBLAQItABQABgAIAAAAIQAaluP+2wAAAAkBAAAPAAAAAAAAAAAAAAAAABYEAABk&#10;cnMvZG93bnJldi54bWxQSwUGAAAAAAQABADzAAAAHgUAAAAA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2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comprise</w:t>
      </w:r>
      <w:r>
        <w:rPr>
          <w:spacing w:val="-3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 xml:space="preserve">meeting sometime between the </w:t>
      </w:r>
      <w:r w:rsidRPr="00A06DB2">
        <w:rPr>
          <w:b/>
          <w:bCs/>
          <w:highlight w:val="yellow"/>
          <w:u w:val="single"/>
        </w:rPr>
        <w:t>fourth quarter</w:t>
      </w:r>
      <w:r w:rsidRPr="00A06DB2">
        <w:rPr>
          <w:highlight w:val="yellow"/>
        </w:rPr>
        <w:t xml:space="preserve"> </w:t>
      </w:r>
      <w:r w:rsidRPr="00161D61">
        <w:rPr>
          <w:b/>
          <w:bCs/>
          <w:strike/>
          <w:highlight w:val="yellow"/>
        </w:rPr>
        <w:t>November</w:t>
      </w:r>
      <w:r>
        <w:t xml:space="preserve"> election and the annual meeting to organize</w:t>
      </w:r>
      <w:r>
        <w:rPr>
          <w:spacing w:val="1"/>
        </w:rPr>
        <w:t xml:space="preserve"> </w:t>
      </w:r>
      <w:r>
        <w:t>themselves and to plan the agenda for the annual meeting. The meeting shall take place at a time</w:t>
      </w:r>
      <w:r>
        <w:rPr>
          <w:spacing w:val="1"/>
        </w:rPr>
        <w:t xml:space="preserve"> </w:t>
      </w:r>
      <w:r>
        <w:rPr>
          <w:spacing w:val="-1"/>
        </w:rPr>
        <w:t>and place</w:t>
      </w:r>
      <w:r>
        <w:rPr>
          <w:spacing w:val="1"/>
        </w:rPr>
        <w:t xml:space="preserve"> </w:t>
      </w:r>
      <w:r>
        <w:rPr>
          <w:spacing w:val="-1"/>
        </w:rPr>
        <w:t>called by the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 become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January</w:t>
      </w:r>
      <w:r>
        <w:rPr>
          <w:spacing w:val="-20"/>
        </w:rPr>
        <w:t xml:space="preserve"> </w:t>
      </w:r>
      <w:r>
        <w:t>1.</w:t>
      </w:r>
    </w:p>
    <w:p w14:paraId="6E8C9636" w14:textId="77777777" w:rsidR="005C3863" w:rsidRDefault="005C3863" w:rsidP="005C3863">
      <w:pPr>
        <w:pStyle w:val="BodyText"/>
        <w:spacing w:before="9"/>
        <w:rPr>
          <w:sz w:val="29"/>
        </w:rPr>
      </w:pPr>
    </w:p>
    <w:p w14:paraId="226B98BE" w14:textId="77777777" w:rsidR="005C3863" w:rsidRDefault="005C3863" w:rsidP="005C3863">
      <w:pPr>
        <w:pStyle w:val="BodyText"/>
        <w:spacing w:line="268" w:lineRule="auto"/>
        <w:ind w:left="206" w:right="931"/>
        <w:jc w:val="both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held</w:t>
      </w:r>
      <w:r>
        <w:rPr>
          <w:spacing w:val="-5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place determined by the Board, unless a majority votes to cancel a meeting. Notice of regular</w:t>
      </w:r>
      <w:r>
        <w:rPr>
          <w:spacing w:val="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Secretary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days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meeting.</w:t>
      </w:r>
    </w:p>
    <w:p w14:paraId="14CF8612" w14:textId="77777777" w:rsidR="005C3863" w:rsidRDefault="005C3863" w:rsidP="005C3863">
      <w:pPr>
        <w:pStyle w:val="BodyText"/>
        <w:spacing w:before="6"/>
        <w:rPr>
          <w:sz w:val="31"/>
        </w:rPr>
      </w:pPr>
    </w:p>
    <w:p w14:paraId="78571A3B" w14:textId="77777777" w:rsidR="005C3863" w:rsidRDefault="005C3863" w:rsidP="005C3863">
      <w:pPr>
        <w:pStyle w:val="BodyText"/>
        <w:spacing w:line="268" w:lineRule="auto"/>
        <w:ind w:left="215" w:right="55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EFBA29" wp14:editId="2CC595FB">
                <wp:simplePos x="0" y="0"/>
                <wp:positionH relativeFrom="page">
                  <wp:posOffset>1347470</wp:posOffset>
                </wp:positionH>
                <wp:positionV relativeFrom="paragraph">
                  <wp:posOffset>360045</wp:posOffset>
                </wp:positionV>
                <wp:extent cx="2413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FF18" id="Lin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1pt,28.35pt" to="10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4MvQEAAGcDAAAOAAAAZHJzL2Uyb0RvYy54bWysU02P2yAQvVfqf0DcG8dpVG2tOHvIdntJ&#10;20i7/QETwDZaYBCQ2Pn3HchHt+2tWh8Qw8w83nuDV/eTNeyoQtToWl7P5pwpJ1Bq17f85/PjhzvO&#10;YgInwaBTLT+pyO/X79+tRt+oBQ5opAqMQFxsRt/yISXfVFUUg7IQZ+iVo2SHwUKiMPSVDDASujXV&#10;Yj7/VI0YpA8oVIx0+nBO8nXB7zol0o+uiyox03LilsoayrrPa7VeQdMH8IMWFxrwHywsaEeX3qAe&#10;IAE7BP0PlNUiYMQuzQTaCrtOC1U0kJp6/peapwG8KlrInOhvNsW3gxXfj7vAtGw5DcqBpRFttVPs&#10;Ljsz+thQwcbtQtYmJvfktyheInO4GcD1qjB8Pnlqq3NH9UdLDqIn/P34DSXVwCFhsWnqgs2QZACb&#10;yjROt2moKTFBh4tl/ZFGJq6ZCpprmw8xfVVoWd603BDjAgvHbUyZBjTXknyLw0dtTBm1cWxs+ed6&#10;uSwNEY2WOZnLYuj3GxPYEfJjKV/RRJnXZQEPThawQYH8ctkn0Oa8p8uNu1iR1Z993KM87cLVIppm&#10;YXl5efm5vI5L9+//Y/0LAAD//wMAUEsDBBQABgAIAAAAIQA41WNm3AAAAAkBAAAPAAAAZHJzL2Rv&#10;d25yZXYueG1sTI/BTsMwDIbvSLxDZCRuLG0kOlSaTmgqF8QBCg/gtaaJaJKqydayp8eIAxxtf/r9&#10;/dVudaM40Rxt8BryTQaCfBd66wcN72+PN3cgYkLf4xg8afiiCLv68qLCsg+Lf6VTmwbBIT6WqMGk&#10;NJVSxs6Qw7gJE3m+fYTZYeJxHmQ/48LhbpQqywrp0Hr+YHCivaHusz06De3L81I8nc9Ls20txpSs&#10;aZq91tdX68M9iERr+oPhR5/VoWanQzj6PopRg8qVYlTDbbEFwYDKCy53+F3IupL/G9TfAAAA//8D&#10;AFBLAQItABQABgAIAAAAIQC2gziS/gAAAOEBAAATAAAAAAAAAAAAAAAAAAAAAABbQ29udGVudF9U&#10;eXBlc10ueG1sUEsBAi0AFAAGAAgAAAAhADj9If/WAAAAlAEAAAsAAAAAAAAAAAAAAAAALwEAAF9y&#10;ZWxzLy5yZWxzUEsBAi0AFAAGAAgAAAAhAL8xbgy9AQAAZwMAAA4AAAAAAAAAAAAAAAAALgIAAGRy&#10;cy9lMm9Eb2MueG1sUEsBAi0AFAAGAAgAAAAhADjVY2bcAAAACQEAAA8AAAAAAAAAAAAAAAAAFwQA&#10;AGRycy9kb3ducmV2LnhtbFBLBQYAAAAABAAEAPMAAAAgBQAAAAA=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 6</w:t>
      </w:r>
      <w:r>
        <w:t>. Special meetings of the Board of Directors shall be called by the secretary upon the</w:t>
      </w:r>
      <w:r>
        <w:rPr>
          <w:spacing w:val="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Board.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receive 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 days’</w:t>
      </w:r>
      <w:r>
        <w:rPr>
          <w:spacing w:val="-49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stating the</w:t>
      </w:r>
      <w:r>
        <w:rPr>
          <w:spacing w:val="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meeting.</w:t>
      </w:r>
    </w:p>
    <w:p w14:paraId="40964464" w14:textId="77777777" w:rsidR="005C3863" w:rsidRDefault="005C3863" w:rsidP="005C3863">
      <w:pPr>
        <w:pStyle w:val="BodyText"/>
        <w:spacing w:before="7"/>
        <w:rPr>
          <w:sz w:val="31"/>
        </w:rPr>
      </w:pPr>
    </w:p>
    <w:p w14:paraId="5FCA8D03" w14:textId="77777777" w:rsidR="005C3863" w:rsidRDefault="005C3863" w:rsidP="005C3863">
      <w:pPr>
        <w:pStyle w:val="BodyText"/>
        <w:spacing w:before="1" w:line="271" w:lineRule="auto"/>
        <w:ind w:left="215" w:right="369" w:hanging="10"/>
      </w:pPr>
      <w:r>
        <w:rPr>
          <w:u w:val="single"/>
        </w:rPr>
        <w:t>Section 7</w:t>
      </w:r>
      <w:r>
        <w:t>. The board of directors may conduct meetings by way of electronic means, such as Skype,</w:t>
      </w:r>
      <w:r>
        <w:rPr>
          <w:spacing w:val="-49"/>
        </w:rPr>
        <w:t xml:space="preserve"> </w:t>
      </w:r>
      <w:r>
        <w:t>or telephone conferencing, provided the following conditions are met: at the start of the meeting,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presiding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determine if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 is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if all participating members can hear each other; any time during the course of the meeting, a</w:t>
      </w:r>
      <w:r>
        <w:rPr>
          <w:spacing w:val="1"/>
        </w:rPr>
        <w:t xml:space="preserve"> </w:t>
      </w:r>
      <w:r>
        <w:t>member may request that roll be taken again to verify a quorum; a member shall seek recognition,</w:t>
      </w:r>
      <w:r>
        <w:rPr>
          <w:spacing w:val="1"/>
        </w:rPr>
        <w:t xml:space="preserve"> </w:t>
      </w:r>
      <w:r>
        <w:t>without interrupting a speaker, by calling the name of the presiding officer, by giving his/her name</w:t>
      </w:r>
      <w:r>
        <w:rPr>
          <w:spacing w:val="1"/>
        </w:rPr>
        <w:t xml:space="preserve"> </w:t>
      </w:r>
      <w:r>
        <w:t>and waiting for the presiding officer to recognize him/her; all votes shall be roll call votes, taken by</w:t>
      </w:r>
      <w:r>
        <w:rPr>
          <w:spacing w:val="1"/>
        </w:rPr>
        <w:t xml:space="preserve"> </w:t>
      </w:r>
      <w:r>
        <w:t>the presiding officer; the secretary or some other board member, named by the presiding officer at</w:t>
      </w:r>
      <w:r>
        <w:rPr>
          <w:spacing w:val="-49"/>
        </w:rPr>
        <w:t xml:space="preserve"> </w:t>
      </w:r>
      <w:r>
        <w:t>the start of the meeting, shall take minutes of the meeting which shall be approved at the next</w:t>
      </w:r>
      <w:r>
        <w:rPr>
          <w:spacing w:val="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remarks</w:t>
      </w:r>
      <w:r>
        <w:rPr>
          <w:spacing w:val="-4"/>
        </w:rPr>
        <w:t xml:space="preserve"> </w:t>
      </w:r>
      <w:r>
        <w:t>are to</w:t>
      </w:r>
      <w:r>
        <w:rPr>
          <w:spacing w:val="-1"/>
        </w:rPr>
        <w:t xml:space="preserve"> </w:t>
      </w:r>
      <w:r>
        <w:t>be addressed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presiding</w:t>
      </w:r>
      <w:r>
        <w:rPr>
          <w:spacing w:val="-1"/>
        </w:rPr>
        <w:t xml:space="preserve"> </w:t>
      </w:r>
      <w:r>
        <w:t>officer.</w:t>
      </w:r>
    </w:p>
    <w:p w14:paraId="7890A060" w14:textId="77777777" w:rsidR="005C3863" w:rsidRDefault="005C3863" w:rsidP="005C3863">
      <w:pPr>
        <w:pStyle w:val="BodyText"/>
        <w:spacing w:line="271" w:lineRule="auto"/>
        <w:ind w:left="215" w:right="472"/>
      </w:pPr>
      <w:r>
        <w:t>Individuals who are attending the meeting, but are not members of the board, shall speak only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presiding</w:t>
      </w:r>
      <w:r>
        <w:rPr>
          <w:spacing w:val="-1"/>
        </w:rPr>
        <w:t xml:space="preserve"> </w:t>
      </w:r>
      <w:r>
        <w:t>officer.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meetings be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lastRenderedPageBreak/>
        <w:t>other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simultaneous aural communication.</w:t>
      </w:r>
    </w:p>
    <w:p w14:paraId="5F657F7B" w14:textId="77777777" w:rsidR="005C3863" w:rsidRDefault="005C3863" w:rsidP="005C3863">
      <w:pPr>
        <w:pStyle w:val="BodyText"/>
        <w:spacing w:before="6"/>
      </w:pPr>
    </w:p>
    <w:p w14:paraId="53D86E38" w14:textId="77777777" w:rsidR="005C3863" w:rsidRDefault="005C3863" w:rsidP="005C3863">
      <w:pPr>
        <w:pStyle w:val="BodyText"/>
        <w:spacing w:before="54" w:line="271" w:lineRule="auto"/>
        <w:ind w:left="215" w:right="584" w:hanging="10"/>
      </w:pPr>
      <w:r>
        <w:rPr>
          <w:u w:val="single"/>
        </w:rPr>
        <w:t>Section 8</w:t>
      </w:r>
      <w:r>
        <w:t xml:space="preserve">. The quorum for all regular and special meetings of the Board of Directors shall be </w:t>
      </w:r>
      <w:proofErr w:type="gramStart"/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The quorum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general</w:t>
      </w:r>
      <w:r>
        <w:rPr>
          <w:spacing w:val="-49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bylaws.</w:t>
      </w:r>
    </w:p>
    <w:p w14:paraId="310940B2" w14:textId="77777777" w:rsidR="005C3863" w:rsidRDefault="005C3863" w:rsidP="005C3863">
      <w:pPr>
        <w:pStyle w:val="BodyText"/>
        <w:spacing w:before="4"/>
        <w:rPr>
          <w:sz w:val="31"/>
        </w:rPr>
      </w:pPr>
    </w:p>
    <w:p w14:paraId="4B03CB26" w14:textId="77777777" w:rsidR="005C3863" w:rsidRDefault="005C3863" w:rsidP="005C3863">
      <w:pPr>
        <w:pStyle w:val="BodyText"/>
        <w:spacing w:line="271" w:lineRule="auto"/>
        <w:ind w:left="215" w:right="47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1784EB" wp14:editId="2852F0D5">
                <wp:simplePos x="0" y="0"/>
                <wp:positionH relativeFrom="page">
                  <wp:posOffset>1605280</wp:posOffset>
                </wp:positionH>
                <wp:positionV relativeFrom="paragraph">
                  <wp:posOffset>155575</wp:posOffset>
                </wp:positionV>
                <wp:extent cx="33655" cy="889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F6FB" id="docshape2" o:spid="_x0000_s1026" style="position:absolute;margin-left:126.4pt;margin-top:12.25pt;width:2.65pt;height: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nq+AEAANUDAAAOAAAAZHJzL2Uyb0RvYy54bWysU1Fv0zAQfkfiP1h+p2m6duuiptPUaQhp&#10;wKTBD3BtJ7FwfObsNi2/nrPTlQJviDxYPt/58/d9d1ndHXrL9hqDAVfzcjLlTDsJyri25l+/PL5b&#10;chaicEpYcLrmRx343frtm9XgKz2DDqzSyAjEhWrwNe9i9FVRBNnpXoQJeO0o2QD2IlKIbaFQDITe&#10;22I2nV4XA6DyCFKHQKcPY5KvM37TaBk/N03QkdmaE7eYV8zrNq3FeiWqFoXvjDzREP/AohfG0aNn&#10;qAcRBduh+QuqNxIhQBMnEvoCmsZInTWQmnL6h5qXTnidtZA5wZ9tCv8PVn7aPyMzquY3nDnRU4sU&#10;yJAeniVzBh8qqnnxz5jkBf8E8ltgDjadcK2+R4Sh00IRpTLVF79dSEGgq2w7fARF2GIXIft0aLBP&#10;gOQAO+R2HM/t0IfIJB1eXV0vFpxJyiyXt7lXhaheb3oM8b2GnqVNzZFanZHF/inExERUryWZOVij&#10;Ho21OcB2u7HI9iKNRf4yeRJ4WWZdKnaQro2I6SRLTKpGd7agjqQQYZwt+hdo0wH+4Gyguap5+L4T&#10;qDmzHxy5dFvO52kQczBf3MwowMvM9jIjnCSomkfOxu0mjsO782jajl4qs2gH9+RsY7Lw5PrI6kSW&#10;Zif7cZrzNJyXca769TeufwIAAP//AwBQSwMEFAAGAAgAAAAhADKvWc/eAAAACQEAAA8AAABkcnMv&#10;ZG93bnJldi54bWxMj8FOwzAQRO9I/IO1SNyo06ip0hCnokgckWjhQG9OvCRR43Ww3Tbw9d2e4Dar&#10;Gc28LdeTHcQJfegdKZjPEhBIjTM9tQo+3l8echAhajJ6cIQKfjDAurq9KXVh3Jm2eNrFVnAJhUIr&#10;6GIcCylD06HVYeZGJPa+nLc68ulbabw+c7kdZJokS2l1T7zQ6RGfO2wOu6NVsFnlm++3Bb3+bus9&#10;7j/rQ5b6RKn7u+npEUTEKf6F4YrP6FAxU+2OZIIYFKRZyuiRxSIDwYE0y+cg6qtYgaxK+f+D6gIA&#10;AP//AwBQSwECLQAUAAYACAAAACEAtoM4kv4AAADhAQAAEwAAAAAAAAAAAAAAAAAAAAAAW0NvbnRl&#10;bnRfVHlwZXNdLnhtbFBLAQItABQABgAIAAAAIQA4/SH/1gAAAJQBAAALAAAAAAAAAAAAAAAAAC8B&#10;AABfcmVscy8ucmVsc1BLAQItABQABgAIAAAAIQDwTRnq+AEAANUDAAAOAAAAAAAAAAAAAAAAAC4C&#10;AABkcnMvZTJvRG9jLnhtbFBLAQItABQABgAIAAAAIQAyr1nP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pass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49"/>
        </w:rPr>
        <w:t xml:space="preserve"> </w:t>
      </w:r>
      <w:r>
        <w:t>membership meeting, except as provided in the Florida Statutes, the Trust’s Articles of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Incorporation</w:t>
      </w:r>
      <w:proofErr w:type="gramEnd"/>
      <w:r>
        <w:rPr>
          <w:spacing w:val="-1"/>
        </w:rPr>
        <w:t xml:space="preserve"> or these bylaws. </w:t>
      </w:r>
      <w:r>
        <w:t>Except as provided in these bylaws, proxy or absentee voting is not</w:t>
      </w:r>
      <w:r>
        <w:rPr>
          <w:spacing w:val="1"/>
        </w:rPr>
        <w:t xml:space="preserve"> </w:t>
      </w:r>
      <w:r>
        <w:t>permitted.</w:t>
      </w:r>
    </w:p>
    <w:p w14:paraId="6B954C84" w14:textId="77777777" w:rsidR="005C3863" w:rsidRDefault="005C3863" w:rsidP="005C3863">
      <w:pPr>
        <w:pStyle w:val="Heading1"/>
        <w:spacing w:before="186"/>
        <w:ind w:right="1381"/>
        <w:rPr>
          <w:u w:val="none"/>
        </w:rPr>
      </w:pPr>
      <w:r>
        <w:t>ARTICLE</w:t>
      </w:r>
      <w:r>
        <w:rPr>
          <w:spacing w:val="-6"/>
        </w:rPr>
        <w:t xml:space="preserve"> </w:t>
      </w:r>
      <w:r>
        <w:t>VIII—ELECTIONS</w:t>
      </w:r>
    </w:p>
    <w:p w14:paraId="59A54A61" w14:textId="77777777" w:rsidR="005C3863" w:rsidRDefault="005C3863" w:rsidP="005C3863">
      <w:pPr>
        <w:pStyle w:val="BodyText"/>
        <w:spacing w:before="62" w:line="271" w:lineRule="auto"/>
        <w:ind w:left="215" w:right="48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DDD78" wp14:editId="10560004">
                <wp:simplePos x="0" y="0"/>
                <wp:positionH relativeFrom="page">
                  <wp:posOffset>911860</wp:posOffset>
                </wp:positionH>
                <wp:positionV relativeFrom="paragraph">
                  <wp:posOffset>398145</wp:posOffset>
                </wp:positionV>
                <wp:extent cx="25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6517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1.35pt" to="1in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C4vQEAAGYDAAAOAAAAZHJzL2Uyb0RvYy54bWysU02P2yAQvVfa/4C4N06iNGqtOHvIdveS&#10;biPt9gdMANuowCAgsfPvdyAf3ba3qj4ghpl5vPcGr+5Ha9hRhajRNXw2mXKmnECpXdfwH6+PHz9z&#10;FhM4CQadavhJRX6/vvuwGnyt5tijkSowAnGxHnzD+5R8XVVR9MpCnKBXjpItBguJwtBVMsBA6NZU&#10;8+l0WQ0YpA8oVIx0+nBO8nXBb1sl0ve2jSox03DilsoayrrPa7VeQd0F8L0WFxrwDywsaEeX3qAe&#10;IAE7BP0XlNUiYMQ2TQTaCttWC1U0kJrZ9A81Lz14VbSQOdHfbIr/D1Y8H3eBadnwJWcOLI1oq51i&#10;y+zM4GNNBRu3C1mbGN2L36L4GZnDTQ+uU4Xh68lT2yx3VL+15CB6wt8P31BSDRwSFpvGNtgMSQaw&#10;sUzjdJuGGhMTdDj/tKCJiWuigvra5UNMTwoty5uGGyJcUOG4jSmzgPpaki9x+KiNKZM2jg0N/zJb&#10;LEpDRKNlTuayGLr9xgR2hPxWylckUeZ9WcCDkwWsVyC/XvYJtDnv6XLjLk5k8Wcb9yhPu3B1iIZZ&#10;WF4eXn4t7+PS/ev3WL8BAAD//wMAUEsDBBQABgAIAAAAIQB4qavo2wAAAAkBAAAPAAAAZHJzL2Rv&#10;d25yZXYueG1sTI/BTsMwEETvSPyDtUjcqEOJUhTiVKgKF8QBAh+wjU1sEa+j2G1Cv56tOMBxZp9m&#10;Z6rt4gdxNFN0gRTcrjIQhrqgHfUKPt6fbu5BxISkcQhkFHybCNv68qLCUoeZ3syxTb3gEIolKrAp&#10;jaWUsbPGY1yF0RDfPsPkMbGceqknnDncD3KdZYX06Ig/WBzNzpruqz14Be3ry1w8n05zs2kdxpSc&#10;bZqdUtdXy+MDiGSW9AfDuT5Xh5o77cOBdBQD6/yuYFRBsd6AOAN5zuP2v4asK/l/Qf0DAAD//wMA&#10;UEsBAi0AFAAGAAgAAAAhALaDOJL+AAAA4QEAABMAAAAAAAAAAAAAAAAAAAAAAFtDb250ZW50X1R5&#10;cGVzXS54bWxQSwECLQAUAAYACAAAACEAOP0h/9YAAACUAQAACwAAAAAAAAAAAAAAAAAvAQAAX3Jl&#10;bHMvLnJlbHNQSwECLQAUAAYACAAAACEAgRnAuL0BAABmAwAADgAAAAAAAAAAAAAAAAAuAgAAZHJz&#10;L2Uyb0RvYy54bWxQSwECLQAUAAYACAAAACEAeKmr6NsAAAAJAQAADwAAAAAAAAAAAAAAAAAXBAAA&#10;ZHJzL2Rvd25yZXYueG1sUEsFBgAAAAAEAAQA8wAAAB8FAAAAAA==&#10;" strokeweight=".72pt">
                <w10:wrap anchorx="page"/>
              </v:line>
            </w:pict>
          </mc:Fallback>
        </mc:AlternateContent>
      </w: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3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scheduled</w:t>
      </w:r>
      <w:r>
        <w:rPr>
          <w:spacing w:val="-3"/>
        </w:rPr>
        <w:t xml:space="preserve"> </w:t>
      </w:r>
      <w:r w:rsidRPr="00C43F2B">
        <w:rPr>
          <w:b/>
          <w:bCs/>
          <w:spacing w:val="-3"/>
          <w:highlight w:val="yellow"/>
          <w:u w:val="single"/>
        </w:rPr>
        <w:t>fourth quarter</w:t>
      </w:r>
      <w:r w:rsidRPr="00C43F2B">
        <w:rPr>
          <w:spacing w:val="-3"/>
          <w:highlight w:val="yellow"/>
        </w:rPr>
        <w:t xml:space="preserve"> </w:t>
      </w:r>
      <w:proofErr w:type="gramStart"/>
      <w:r w:rsidRPr="00161D61">
        <w:rPr>
          <w:b/>
          <w:bCs/>
          <w:strike/>
          <w:highlight w:val="yellow"/>
        </w:rPr>
        <w:t>November</w:t>
      </w:r>
      <w:r>
        <w:rPr>
          <w:spacing w:val="-49"/>
        </w:rPr>
        <w:t xml:space="preserve">  </w:t>
      </w:r>
      <w:r>
        <w:t>meeting</w:t>
      </w:r>
      <w:proofErr w:type="gramEnd"/>
      <w:r>
        <w:t>. Officers shall be elected to two-year terms, with president and secretary being elected in</w:t>
      </w:r>
      <w:r>
        <w:rPr>
          <w:spacing w:val="1"/>
        </w:rPr>
        <w:t xml:space="preserve"> </w:t>
      </w:r>
      <w:r>
        <w:t>odd years and vice president and treasurer being elected in even years. Directors shall be elected</w:t>
      </w:r>
      <w:r>
        <w:rPr>
          <w:spacing w:val="1"/>
        </w:rPr>
        <w:t xml:space="preserve"> </w:t>
      </w:r>
      <w:r>
        <w:t>to two-year terms, with three of the directors elected in odd years and two elected in even years.</w:t>
      </w:r>
      <w:r>
        <w:rPr>
          <w:spacing w:val="1"/>
        </w:rPr>
        <w:t xml:space="preserve"> </w:t>
      </w:r>
      <w:r>
        <w:t>Terms of members of the Board of Directors shall begin on January 1 and conclude on December</w:t>
      </w:r>
      <w:r>
        <w:rPr>
          <w:spacing w:val="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elected,</w:t>
      </w:r>
      <w:r>
        <w:rPr>
          <w:spacing w:val="-3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later.</w:t>
      </w:r>
    </w:p>
    <w:p w14:paraId="352350C4" w14:textId="77777777" w:rsidR="005C3863" w:rsidRDefault="005C3863" w:rsidP="005C3863">
      <w:pPr>
        <w:pStyle w:val="BodyText"/>
        <w:rPr>
          <w:sz w:val="22"/>
        </w:rPr>
      </w:pPr>
    </w:p>
    <w:p w14:paraId="26DE4DC4" w14:textId="77777777" w:rsidR="005C3863" w:rsidRDefault="005C3863" w:rsidP="005C3863">
      <w:pPr>
        <w:pStyle w:val="BodyText"/>
        <w:spacing w:before="166" w:after="35"/>
        <w:ind w:left="206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effect: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5C3863" w14:paraId="496DFD97" w14:textId="77777777" w:rsidTr="00325980">
        <w:trPr>
          <w:trHeight w:val="342"/>
        </w:trPr>
        <w:tc>
          <w:tcPr>
            <w:tcW w:w="1870" w:type="dxa"/>
          </w:tcPr>
          <w:p w14:paraId="395A1485" w14:textId="77777777" w:rsidR="005C3863" w:rsidRDefault="005C3863" w:rsidP="00325980">
            <w:pPr>
              <w:pStyle w:val="TableParagraph"/>
              <w:spacing w:line="323" w:lineRule="exact"/>
              <w:ind w:left="216" w:right="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</w:t>
            </w:r>
          </w:p>
        </w:tc>
        <w:tc>
          <w:tcPr>
            <w:tcW w:w="7485" w:type="dxa"/>
            <w:gridSpan w:val="4"/>
          </w:tcPr>
          <w:p w14:paraId="4FD2149F" w14:textId="77777777" w:rsidR="005C3863" w:rsidRDefault="005C3863" w:rsidP="00325980">
            <w:pPr>
              <w:pStyle w:val="TableParagraph"/>
              <w:spacing w:line="323" w:lineRule="exact"/>
              <w:ind w:left="3317" w:right="3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OFFICE</w:t>
            </w:r>
          </w:p>
        </w:tc>
      </w:tr>
      <w:tr w:rsidR="005C3863" w14:paraId="55D6D8FF" w14:textId="77777777" w:rsidTr="00325980">
        <w:trPr>
          <w:trHeight w:val="292"/>
        </w:trPr>
        <w:tc>
          <w:tcPr>
            <w:tcW w:w="1870" w:type="dxa"/>
          </w:tcPr>
          <w:p w14:paraId="1BA65DED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71" w:type="dxa"/>
          </w:tcPr>
          <w:p w14:paraId="586E1F4B" w14:textId="77777777" w:rsidR="005C3863" w:rsidRDefault="005C3863" w:rsidP="0032598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13B3640E" w14:textId="77777777" w:rsidR="005C3863" w:rsidRDefault="005C3863" w:rsidP="0032598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64121E76" w14:textId="77777777" w:rsidR="005C3863" w:rsidRDefault="005C3863" w:rsidP="0032598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2627899B" w14:textId="77777777" w:rsidR="005C3863" w:rsidRDefault="005C3863" w:rsidP="0032598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5C3863" w14:paraId="40D19CA6" w14:textId="77777777" w:rsidTr="00325980">
        <w:trPr>
          <w:trHeight w:val="292"/>
        </w:trPr>
        <w:tc>
          <w:tcPr>
            <w:tcW w:w="1870" w:type="dxa"/>
          </w:tcPr>
          <w:p w14:paraId="2E4F98BD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71" w:type="dxa"/>
          </w:tcPr>
          <w:p w14:paraId="3EA345EE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18BE88F1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609831FB" w14:textId="77777777" w:rsidR="005C3863" w:rsidRDefault="005C3863" w:rsidP="0032598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49C25F5F" w14:textId="77777777" w:rsidR="005C3863" w:rsidRDefault="005C3863" w:rsidP="0032598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5C3863" w14:paraId="583728D4" w14:textId="77777777" w:rsidTr="00325980">
        <w:trPr>
          <w:trHeight w:val="294"/>
        </w:trPr>
        <w:tc>
          <w:tcPr>
            <w:tcW w:w="1870" w:type="dxa"/>
          </w:tcPr>
          <w:p w14:paraId="44735DAD" w14:textId="77777777" w:rsidR="005C3863" w:rsidRDefault="005C3863" w:rsidP="00325980">
            <w:pPr>
              <w:pStyle w:val="TableParagraph"/>
              <w:spacing w:line="275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1" w:type="dxa"/>
          </w:tcPr>
          <w:p w14:paraId="18DD99BB" w14:textId="77777777" w:rsidR="005C3863" w:rsidRDefault="005C3863" w:rsidP="00325980">
            <w:pPr>
              <w:pStyle w:val="TableParagraph"/>
              <w:spacing w:line="275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085F5349" w14:textId="77777777" w:rsidR="005C3863" w:rsidRDefault="005C3863" w:rsidP="00325980">
            <w:pPr>
              <w:pStyle w:val="TableParagraph"/>
              <w:spacing w:line="275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4C0ABB69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2C48535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60D4B4A0" w14:textId="77777777" w:rsidTr="00325980">
        <w:trPr>
          <w:trHeight w:val="292"/>
        </w:trPr>
        <w:tc>
          <w:tcPr>
            <w:tcW w:w="1870" w:type="dxa"/>
          </w:tcPr>
          <w:p w14:paraId="57264067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71" w:type="dxa"/>
          </w:tcPr>
          <w:p w14:paraId="7181A521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15A8CA8B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076EEB2D" w14:textId="77777777" w:rsidR="005C3863" w:rsidRDefault="005C3863" w:rsidP="0032598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4540C50F" w14:textId="77777777" w:rsidR="005C3863" w:rsidRDefault="005C3863" w:rsidP="0032598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5C3863" w14:paraId="34983EA9" w14:textId="77777777" w:rsidTr="00325980">
        <w:trPr>
          <w:trHeight w:val="292"/>
        </w:trPr>
        <w:tc>
          <w:tcPr>
            <w:tcW w:w="1870" w:type="dxa"/>
          </w:tcPr>
          <w:p w14:paraId="5B2258B5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871" w:type="dxa"/>
          </w:tcPr>
          <w:p w14:paraId="4FB1F7E3" w14:textId="77777777" w:rsidR="005C3863" w:rsidRDefault="005C3863" w:rsidP="0032598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797F9B06" w14:textId="77777777" w:rsidR="005C3863" w:rsidRDefault="005C3863" w:rsidP="0032598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2F6B3409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3EB804AD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863" w14:paraId="371B8B9F" w14:textId="77777777" w:rsidTr="00325980">
        <w:trPr>
          <w:trHeight w:val="292"/>
        </w:trPr>
        <w:tc>
          <w:tcPr>
            <w:tcW w:w="1870" w:type="dxa"/>
          </w:tcPr>
          <w:p w14:paraId="4FA89CC1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871" w:type="dxa"/>
          </w:tcPr>
          <w:p w14:paraId="12927D45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18DC7BC9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5D859EF1" w14:textId="77777777" w:rsidR="005C3863" w:rsidRDefault="005C3863" w:rsidP="0032598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6A2F63FB" w14:textId="77777777" w:rsidR="005C3863" w:rsidRDefault="005C3863" w:rsidP="0032598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5C3863" w14:paraId="310823D8" w14:textId="77777777" w:rsidTr="00325980">
        <w:trPr>
          <w:trHeight w:val="292"/>
        </w:trPr>
        <w:tc>
          <w:tcPr>
            <w:tcW w:w="1870" w:type="dxa"/>
          </w:tcPr>
          <w:p w14:paraId="36C81AC5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871" w:type="dxa"/>
          </w:tcPr>
          <w:p w14:paraId="35B7C066" w14:textId="77777777" w:rsidR="005C3863" w:rsidRDefault="005C3863" w:rsidP="0032598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655CD1CF" w14:textId="77777777" w:rsidR="005C3863" w:rsidRDefault="005C3863" w:rsidP="0032598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34E9DA5A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A6A749B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863" w14:paraId="4C05FA19" w14:textId="77777777" w:rsidTr="00325980">
        <w:trPr>
          <w:trHeight w:val="295"/>
        </w:trPr>
        <w:tc>
          <w:tcPr>
            <w:tcW w:w="1870" w:type="dxa"/>
          </w:tcPr>
          <w:p w14:paraId="2053DE87" w14:textId="77777777" w:rsidR="005C3863" w:rsidRDefault="005C3863" w:rsidP="00325980">
            <w:pPr>
              <w:pStyle w:val="TableParagraph"/>
              <w:spacing w:before="2" w:line="273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871" w:type="dxa"/>
          </w:tcPr>
          <w:p w14:paraId="4C8C9857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14:paraId="48BD1D64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14:paraId="1A1D72BA" w14:textId="77777777" w:rsidR="005C3863" w:rsidRDefault="005C3863" w:rsidP="00325980">
            <w:pPr>
              <w:pStyle w:val="TableParagraph"/>
              <w:spacing w:before="2" w:line="273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76C70489" w14:textId="77777777" w:rsidR="005C3863" w:rsidRDefault="005C3863" w:rsidP="00325980">
            <w:pPr>
              <w:pStyle w:val="TableParagraph"/>
              <w:spacing w:before="2" w:line="273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5C3863" w14:paraId="5545B583" w14:textId="77777777" w:rsidTr="00325980">
        <w:trPr>
          <w:trHeight w:val="292"/>
        </w:trPr>
        <w:tc>
          <w:tcPr>
            <w:tcW w:w="1870" w:type="dxa"/>
          </w:tcPr>
          <w:p w14:paraId="1C587484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1871" w:type="dxa"/>
          </w:tcPr>
          <w:p w14:paraId="087AA0DB" w14:textId="77777777" w:rsidR="005C3863" w:rsidRDefault="005C3863" w:rsidP="00325980">
            <w:pPr>
              <w:pStyle w:val="TableParagraph"/>
              <w:spacing w:line="272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6379AE2C" w14:textId="77777777" w:rsidR="005C3863" w:rsidRDefault="005C3863" w:rsidP="00325980">
            <w:pPr>
              <w:pStyle w:val="TableParagraph"/>
              <w:spacing w:line="272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4E1BCC2A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1B743C9B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863" w14:paraId="7063B411" w14:textId="77777777" w:rsidTr="00325980">
        <w:trPr>
          <w:trHeight w:val="292"/>
        </w:trPr>
        <w:tc>
          <w:tcPr>
            <w:tcW w:w="1870" w:type="dxa"/>
          </w:tcPr>
          <w:p w14:paraId="6E514D0F" w14:textId="77777777" w:rsidR="005C3863" w:rsidRDefault="005C3863" w:rsidP="00325980">
            <w:pPr>
              <w:pStyle w:val="TableParagraph"/>
              <w:spacing w:line="272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1871" w:type="dxa"/>
          </w:tcPr>
          <w:p w14:paraId="40063CEC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 w14:paraId="4A5C08F8" w14:textId="77777777" w:rsidR="005C3863" w:rsidRDefault="005C3863" w:rsidP="00325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14:paraId="47D0E6C3" w14:textId="77777777" w:rsidR="005C3863" w:rsidRDefault="005C3863" w:rsidP="00325980">
            <w:pPr>
              <w:pStyle w:val="TableParagraph"/>
              <w:spacing w:line="27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871" w:type="dxa"/>
          </w:tcPr>
          <w:p w14:paraId="3431AA6C" w14:textId="77777777" w:rsidR="005C3863" w:rsidRDefault="005C3863" w:rsidP="00325980">
            <w:pPr>
              <w:pStyle w:val="TableParagraph"/>
              <w:spacing w:line="272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  <w:tr w:rsidR="005C3863" w14:paraId="4C2EB50D" w14:textId="77777777" w:rsidTr="00325980">
        <w:trPr>
          <w:trHeight w:val="294"/>
        </w:trPr>
        <w:tc>
          <w:tcPr>
            <w:tcW w:w="1870" w:type="dxa"/>
          </w:tcPr>
          <w:p w14:paraId="3BFFF147" w14:textId="77777777" w:rsidR="005C3863" w:rsidRDefault="005C3863" w:rsidP="00325980">
            <w:pPr>
              <w:pStyle w:val="TableParagraph"/>
              <w:spacing w:line="275" w:lineRule="exact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1871" w:type="dxa"/>
          </w:tcPr>
          <w:p w14:paraId="64D8096E" w14:textId="77777777" w:rsidR="005C3863" w:rsidRDefault="005C3863" w:rsidP="00325980">
            <w:pPr>
              <w:pStyle w:val="TableParagraph"/>
              <w:spacing w:line="275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873" w:type="dxa"/>
          </w:tcPr>
          <w:p w14:paraId="4EEEBC98" w14:textId="77777777" w:rsidR="005C3863" w:rsidRDefault="005C3863" w:rsidP="00325980">
            <w:pPr>
              <w:pStyle w:val="TableParagraph"/>
              <w:spacing w:line="275" w:lineRule="exact"/>
              <w:ind w:left="451" w:right="449"/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0" w:type="dxa"/>
          </w:tcPr>
          <w:p w14:paraId="37C5E1D2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3D74FD85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</w:tbl>
    <w:p w14:paraId="36E4967B" w14:textId="77777777" w:rsidR="005C3863" w:rsidRDefault="005C3863" w:rsidP="005C3863">
      <w:pPr>
        <w:pStyle w:val="BodyText"/>
        <w:rPr>
          <w:sz w:val="31"/>
        </w:rPr>
      </w:pPr>
    </w:p>
    <w:p w14:paraId="7A6DAF97" w14:textId="77777777" w:rsidR="005C3863" w:rsidRDefault="005C3863" w:rsidP="005C3863">
      <w:pPr>
        <w:pStyle w:val="BodyText"/>
        <w:spacing w:before="1" w:line="268" w:lineRule="auto"/>
        <w:ind w:left="215" w:right="55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B4E80" wp14:editId="3A0F756B">
                <wp:simplePos x="0" y="0"/>
                <wp:positionH relativeFrom="page">
                  <wp:posOffset>911860</wp:posOffset>
                </wp:positionH>
                <wp:positionV relativeFrom="paragraph">
                  <wp:posOffset>359410</wp:posOffset>
                </wp:positionV>
                <wp:extent cx="25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D5E1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28.3pt" to="1in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6ivQEAAGYDAAAOAAAAZHJzL2Uyb0RvYy54bWysU02P2yAQvVfa/4C4N06ipGqtOHvIdveS&#10;biPt9gdMANuowCAgsfPvdyAf3ba3qj4ghpl5vPcGr+5Ha9hRhajRNXw2mXKmnECpXdfwH6+PHz9z&#10;FhM4CQadavhJRX6/vvuwGnyt5tijkSowAnGxHnzD+5R8XVVR9MpCnKBXjpItBguJwtBVMsBA6NZU&#10;8+n0UzVgkD6gUDHS6cM5ydcFv22VSN/bNqrETMOJWyprKOs+r9V6BXUXwPdaXGjAP7CwoB1deoN6&#10;gATsEPRfUFaLgBHbNBFoK2xbLVTRQGpm0z/UvPTgVdFC5kR/syn+P1jxfNwFpmXDl5w5sDSirXaK&#10;LbMzg481FWzcLmRtYnQvfoviZ2QONz24ThWGrydPbbPcUf3WkoPoCX8/fENJNXBIWGwa22AzJBnA&#10;xjKN020aakxM0OF8uaCJiWuigvra5UNMTwoty5uGGyJcUOG4jSmzgPpaki9x+KiNKZM2jg0N/zJb&#10;LEpDRKNlTuayGLr9xgR2hPxWylckUeZ9WcCDkwWsVyC/XvYJtDnv6XLjLk5k8Wcb9yhPu3B1iIZZ&#10;WF4eXn4t7+PS/ev3WL8BAAD//wMAUEsDBBQABgAIAAAAIQDXwnG82wAAAAkBAAAPAAAAZHJzL2Rv&#10;d25yZXYueG1sTI/BTsMwEETvSPyDtUjcqAOEgEKcClXhgjhA4APceIkt4nUUu03o17MVB3paze5o&#10;9k21Xvwg9jhFF0jB9SoDgdQF46hX8PnxfPUAIiZNRg+BUMEPRljX52eVLk2Y6R33beoFh1AstQKb&#10;0lhKGTuLXsdVGJH49hUmrxPLqZdm0jOH+0HeZFkhvXbEH6wecWOx+253XkH79joXL4fD3Ny3TseU&#10;nG2ajVKXF8vTI4iES/o3wxGf0aFmpm3YkYliYJ3fFmxVcFfwPBrynMtt/xayruRpg/oXAAD//wMA&#10;UEsBAi0AFAAGAAgAAAAhALaDOJL+AAAA4QEAABMAAAAAAAAAAAAAAAAAAAAAAFtDb250ZW50X1R5&#10;cGVzXS54bWxQSwECLQAUAAYACAAAACEAOP0h/9YAAACUAQAACwAAAAAAAAAAAAAAAAAvAQAAX3Jl&#10;bHMvLnJlbHNQSwECLQAUAAYACAAAACEA7gceor0BAABmAwAADgAAAAAAAAAAAAAAAAAuAgAAZHJz&#10;L2Uyb0RvYy54bWxQSwECLQAUAAYACAAAACEA18JxvNsAAAAJAQAADwAAAAAAAAAAAAAAAAAXBAAA&#10;ZHJzL2Rvd25yZXYueG1sUEsFBgAAAAAEAAQA8wAAAB8FAAAAAA==&#10;" strokeweight=".72pt">
                <w10:wrap anchorx="page"/>
              </v:line>
            </w:pict>
          </mc:Fallback>
        </mc:AlternateContent>
      </w:r>
      <w:r>
        <w:rPr>
          <w:u w:val="single"/>
        </w:rPr>
        <w:t xml:space="preserve">Section 2. </w:t>
      </w:r>
      <w:r>
        <w:t>No director may serve more than two consecutive two-year terms. No officer may serve</w:t>
      </w:r>
      <w:r>
        <w:rPr>
          <w:spacing w:val="-49"/>
        </w:rPr>
        <w:t xml:space="preserve"> </w:t>
      </w:r>
      <w:r>
        <w:t>more than two consecutive two-year terms in the same office. No Board member shall serve in</w:t>
      </w:r>
      <w:r>
        <w:rPr>
          <w:spacing w:val="1"/>
        </w:rPr>
        <w:t xml:space="preserve"> </w:t>
      </w:r>
      <w:r>
        <w:t>more 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time.</w:t>
      </w:r>
    </w:p>
    <w:p w14:paraId="5CF63BEC" w14:textId="77777777" w:rsidR="005C3863" w:rsidRDefault="005C3863" w:rsidP="005C3863">
      <w:pPr>
        <w:pStyle w:val="BodyText"/>
        <w:spacing w:before="3"/>
        <w:rPr>
          <w:sz w:val="31"/>
        </w:rPr>
      </w:pPr>
    </w:p>
    <w:p w14:paraId="6D65C78A" w14:textId="77777777" w:rsidR="005C3863" w:rsidRDefault="005C3863" w:rsidP="005C3863">
      <w:pPr>
        <w:pStyle w:val="BodyText"/>
        <w:spacing w:line="271" w:lineRule="auto"/>
        <w:ind w:left="215" w:right="584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185971" wp14:editId="072C4083">
                <wp:simplePos x="0" y="0"/>
                <wp:positionH relativeFrom="page">
                  <wp:posOffset>1455420</wp:posOffset>
                </wp:positionH>
                <wp:positionV relativeFrom="paragraph">
                  <wp:posOffset>359410</wp:posOffset>
                </wp:positionV>
                <wp:extent cx="323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D677" id="Line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6pt,28.3pt" to="117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DtvwEAAGcDAAAOAAAAZHJzL2Uyb0RvYy54bWysU01vGyEQvVfqf0Dc67Udp0pXXufgNL04&#10;raWkP2AM7C4qMAiwd/3vM+CPpumt6h4Qw8w83nvDLu9Ha9hBhajRNXw2mXKmnECpXdfwny+Pn+44&#10;iwmcBINONfyoIr9fffywHHyt5tijkSowAnGxHnzD+5R8XVVR9MpCnKBXjpItBguJwtBVMsBA6NZU&#10;8+n0czVgkD6gUDHS6cMpyVcFv22VSD/aNqrETMOJWyprKOsur9VqCXUXwPdanGnAP7CwoB1deoV6&#10;gARsH/RfUFaLgBHbNBFoK2xbLVTRQGpm03dqnnvwqmghc6K/2hT/H6z4ftgGpmXDF5w5sDSijXaK&#10;LbIzg481FazdNmRtYnTPfoPiV2QO1z24ThWGL0dPbbPcUf3RkoPoCX83PKGkGtgnLDaNbbAZkgxg&#10;Y5nG8ToNNSYm6PBmfnN3y5m4ZCqoL20+xPRNoWV503BDjAssHDYxZRpQX0ryLQ4ftTFl1MaxoeFf&#10;ZotFaYhotMzJXBZDt1ubwA6QH0v5iibKvC0LuHeygPUK5NfzPoE2pz1dbtzZiqz+5OMO5XEbLhbR&#10;NAvL88vLz+VtXLp//x+rVwAAAP//AwBQSwMEFAAGAAgAAAAhAMNndvHcAAAACQEAAA8AAABkcnMv&#10;ZG93bnJldi54bWxMj8FOwzAMhu9IvENkJG4sJYMCpemEpnJBHKDwAF5j2ojGqZpsLXt6gjjA0fan&#10;399fbhY3iANNwXrWcLnKQBC33ljuNLy/PV7cgggR2eDgmTR8UYBNdXpSYmH8zK90aGInUgiHAjX0&#10;MY6FlKHtyWFY+ZE43T785DCmceqkmXBO4W6QKsty6dBy+tDjSNue2s9m7zQ0L89z/nQ8zvVNYzHE&#10;aPu63mp9frY83IOItMQ/GH70kzpUyWnn92yCGDQodacSquE6z0EkQK2v1iB2vwtZlfJ/g+obAAD/&#10;/wMAUEsBAi0AFAAGAAgAAAAhALaDOJL+AAAA4QEAABMAAAAAAAAAAAAAAAAAAAAAAFtDb250ZW50&#10;X1R5cGVzXS54bWxQSwECLQAUAAYACAAAACEAOP0h/9YAAACUAQAACwAAAAAAAAAAAAAAAAAvAQAA&#10;X3JlbHMvLnJlbHNQSwECLQAUAAYACAAAACEA6zvg7b8BAABnAwAADgAAAAAAAAAAAAAAAAAuAgAA&#10;ZHJzL2Uyb0RvYy54bWxQSwECLQAUAAYACAAAACEAw2d28dwAAAAJAQAADwAAAAAAAAAAAAAAAAAZ&#10;BAAAZHJzL2Rvd25yZXYueG1sUEsFBgAAAAAEAAQA8wAAACIFAAAAAA==&#10;" strokeweight=".72pt">
                <w10:wrap anchorx="page"/>
              </v:line>
            </w:pict>
          </mc:Fallback>
        </mc:AlternateContent>
      </w:r>
      <w:r>
        <w:rPr>
          <w:u w:val="single"/>
        </w:rPr>
        <w:t xml:space="preserve">Section 3. </w:t>
      </w:r>
      <w:r>
        <w:t>In determining term limits, an individual who has filled a vacancy on the Board of</w:t>
      </w:r>
      <w:r>
        <w:rPr>
          <w:spacing w:val="1"/>
        </w:rPr>
        <w:t xml:space="preserve"> </w:t>
      </w:r>
      <w:r>
        <w:lastRenderedPageBreak/>
        <w:t>Directors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2"/>
        </w:rPr>
        <w:t xml:space="preserve"> </w:t>
      </w:r>
      <w:r>
        <w:t>position</w:t>
      </w:r>
      <w:proofErr w:type="gramEnd"/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</w:p>
    <w:p w14:paraId="74A4EE2B" w14:textId="77777777" w:rsidR="005C3863" w:rsidRDefault="005C3863" w:rsidP="005C3863">
      <w:pPr>
        <w:pStyle w:val="BodyText"/>
        <w:spacing w:before="40" w:line="271" w:lineRule="auto"/>
        <w:ind w:left="215" w:right="472"/>
      </w:pPr>
      <w:r>
        <w:t>considered to have served the entire term and will be eligible to serve only one more consecutive</w:t>
      </w:r>
      <w:r>
        <w:rPr>
          <w:spacing w:val="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position.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 has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 less</w:t>
      </w:r>
      <w:r>
        <w:rPr>
          <w:spacing w:val="-1"/>
        </w:rPr>
        <w:t xml:space="preserve"> </w:t>
      </w:r>
      <w:r>
        <w:t>than</w:t>
      </w:r>
      <w:r>
        <w:rPr>
          <w:spacing w:val="-49"/>
        </w:rPr>
        <w:t xml:space="preserve"> </w:t>
      </w:r>
      <w:r>
        <w:t xml:space="preserve">half the normal length of the term for that </w:t>
      </w:r>
      <w:proofErr w:type="gramStart"/>
      <w:r>
        <w:t>particular position</w:t>
      </w:r>
      <w:proofErr w:type="gramEnd"/>
      <w:r>
        <w:t xml:space="preserve"> shall not be considered to have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term 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terms.</w:t>
      </w:r>
    </w:p>
    <w:p w14:paraId="7651DD55" w14:textId="77777777" w:rsidR="005C3863" w:rsidRDefault="005C3863" w:rsidP="005C3863">
      <w:pPr>
        <w:pStyle w:val="BodyText"/>
        <w:spacing w:before="5"/>
        <w:rPr>
          <w:sz w:val="32"/>
        </w:rPr>
      </w:pPr>
    </w:p>
    <w:p w14:paraId="3DA4ED81" w14:textId="77777777" w:rsidR="005C3863" w:rsidRDefault="005C3863" w:rsidP="005C3863">
      <w:pPr>
        <w:pStyle w:val="BodyText"/>
        <w:spacing w:line="268" w:lineRule="auto"/>
        <w:ind w:left="215" w:right="584"/>
      </w:pPr>
      <w:r>
        <w:rPr>
          <w:u w:val="single"/>
        </w:rPr>
        <w:t>Section 4</w:t>
      </w:r>
      <w:r>
        <w:t>. A director whose term has not expired may be a candidate for an officer position</w:t>
      </w:r>
      <w:r>
        <w:rPr>
          <w:spacing w:val="1"/>
        </w:rPr>
        <w:t xml:space="preserve"> </w:t>
      </w:r>
      <w:r>
        <w:t>without resigning his/her director position. Should the director fail to win the officer position,</w:t>
      </w:r>
      <w:r>
        <w:rPr>
          <w:spacing w:val="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director.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wins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position,</w:t>
      </w:r>
      <w:r>
        <w:rPr>
          <w:spacing w:val="-49"/>
        </w:rPr>
        <w:t xml:space="preserve"> </w:t>
      </w:r>
      <w:r>
        <w:t>the director vacancy shall be filled according to the procedure for filling vacancies at the next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meeting.</w:t>
      </w:r>
    </w:p>
    <w:p w14:paraId="7B384FCB" w14:textId="77777777" w:rsidR="005C3863" w:rsidRDefault="005C3863" w:rsidP="005C3863">
      <w:pPr>
        <w:pStyle w:val="BodyText"/>
        <w:spacing w:before="2"/>
        <w:rPr>
          <w:sz w:val="28"/>
        </w:rPr>
      </w:pPr>
    </w:p>
    <w:p w14:paraId="3A5A0819" w14:textId="77777777" w:rsidR="005C3863" w:rsidRDefault="005C3863" w:rsidP="005C3863">
      <w:pPr>
        <w:pStyle w:val="BodyText"/>
        <w:spacing w:line="268" w:lineRule="auto"/>
        <w:ind w:left="215" w:right="474" w:hanging="10"/>
      </w:pPr>
      <w:r>
        <w:rPr>
          <w:u w:val="single"/>
        </w:rPr>
        <w:t xml:space="preserve">Section 5. </w:t>
      </w:r>
      <w:r>
        <w:t>An active member is eligible for election as a director or officer if his/her dues have been</w:t>
      </w:r>
      <w:r>
        <w:rPr>
          <w:spacing w:val="-49"/>
        </w:rPr>
        <w:t xml:space="preserve"> </w:t>
      </w:r>
      <w:r>
        <w:t>paid for the year in which he/she is elected. Before taking office, each Board member shall pay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dues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upcoming fiscal</w:t>
      </w:r>
      <w:r>
        <w:rPr>
          <w:spacing w:val="-1"/>
        </w:rPr>
        <w:t xml:space="preserve"> </w:t>
      </w:r>
      <w:r>
        <w:t>year.</w:t>
      </w:r>
    </w:p>
    <w:p w14:paraId="2AF5698C" w14:textId="77777777" w:rsidR="005C3863" w:rsidRDefault="005C3863" w:rsidP="005C3863">
      <w:pPr>
        <w:pStyle w:val="BodyText"/>
        <w:spacing w:before="6"/>
        <w:rPr>
          <w:sz w:val="26"/>
        </w:rPr>
      </w:pPr>
    </w:p>
    <w:p w14:paraId="23DED7C2" w14:textId="77777777" w:rsidR="005C3863" w:rsidRDefault="005C3863" w:rsidP="005C3863">
      <w:pPr>
        <w:pStyle w:val="BodyText"/>
        <w:spacing w:before="1" w:line="271" w:lineRule="auto"/>
        <w:ind w:left="215" w:right="518" w:hanging="10"/>
      </w:pPr>
      <w:r>
        <w:rPr>
          <w:u w:val="single"/>
        </w:rPr>
        <w:t xml:space="preserve">Section 6. </w:t>
      </w:r>
      <w:r>
        <w:t xml:space="preserve">A nominee for president shall have attended at least </w:t>
      </w:r>
      <w:r w:rsidRPr="00161D61">
        <w:rPr>
          <w:b/>
          <w:bCs/>
          <w:highlight w:val="yellow"/>
          <w:u w:val="single"/>
        </w:rPr>
        <w:t>two</w:t>
      </w:r>
      <w:r w:rsidRPr="00161D61">
        <w:rPr>
          <w:highlight w:val="yellow"/>
        </w:rPr>
        <w:t xml:space="preserve"> </w:t>
      </w:r>
      <w:r w:rsidRPr="00161D61">
        <w:rPr>
          <w:b/>
          <w:bCs/>
          <w:strike/>
          <w:highlight w:val="yellow"/>
        </w:rPr>
        <w:t>four</w:t>
      </w:r>
      <w:r>
        <w:t xml:space="preserve"> general membership </w:t>
      </w:r>
      <w:proofErr w:type="gramStart"/>
      <w:r>
        <w:t xml:space="preserve">meetings </w:t>
      </w:r>
      <w:r>
        <w:rPr>
          <w:spacing w:val="-49"/>
        </w:rPr>
        <w:t xml:space="preserve"> </w:t>
      </w:r>
      <w:r>
        <w:t>during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t xml:space="preserve">is </w:t>
      </w:r>
      <w:r w:rsidRPr="009032BD">
        <w:rPr>
          <w:b/>
          <w:bCs/>
          <w:strike/>
          <w:highlight w:val="yellow"/>
        </w:rPr>
        <w:t>be</w:t>
      </w:r>
      <w:r>
        <w:rPr>
          <w:spacing w:val="-1"/>
        </w:rPr>
        <w:t xml:space="preserve"> </w:t>
      </w:r>
      <w:r>
        <w:t>elected.</w:t>
      </w:r>
    </w:p>
    <w:p w14:paraId="3707F449" w14:textId="77777777" w:rsidR="005C3863" w:rsidRDefault="005C3863" w:rsidP="005C3863">
      <w:pPr>
        <w:pStyle w:val="BodyText"/>
        <w:spacing w:before="3"/>
        <w:rPr>
          <w:sz w:val="28"/>
        </w:rPr>
      </w:pPr>
    </w:p>
    <w:p w14:paraId="473360F2" w14:textId="77777777" w:rsidR="005C3863" w:rsidRDefault="005C3863" w:rsidP="005C3863">
      <w:pPr>
        <w:pStyle w:val="BodyText"/>
        <w:spacing w:line="268" w:lineRule="auto"/>
        <w:ind w:left="206" w:right="450"/>
      </w:pPr>
      <w:r>
        <w:rPr>
          <w:u w:val="single"/>
        </w:rPr>
        <w:t>Section 7</w:t>
      </w:r>
      <w:r>
        <w:t xml:space="preserve">. A nominating committee shall conduct the annual elections </w:t>
      </w:r>
      <w:r w:rsidRPr="00172658">
        <w:rPr>
          <w:b/>
          <w:bCs/>
          <w:strike/>
        </w:rPr>
        <w:t>each fall</w:t>
      </w:r>
      <w:r>
        <w:t>. See Article X,</w:t>
      </w:r>
      <w:r>
        <w:rPr>
          <w:spacing w:val="1"/>
        </w:rPr>
        <w:t xml:space="preserve"> </w:t>
      </w:r>
      <w:r>
        <w:t>Section 4. The committee shall seek nominees for each vacancy and report those nominees to the</w:t>
      </w:r>
      <w:r>
        <w:rPr>
          <w:spacing w:val="1"/>
        </w:rPr>
        <w:t xml:space="preserve"> </w:t>
      </w:r>
      <w:r>
        <w:t xml:space="preserve">general membership at the </w:t>
      </w:r>
      <w:bookmarkStart w:id="0" w:name="_Hlk84583987"/>
      <w:r w:rsidRPr="00474DAB">
        <w:rPr>
          <w:b/>
          <w:bCs/>
          <w:highlight w:val="yellow"/>
          <w:u w:val="single"/>
        </w:rPr>
        <w:t>third quarter</w:t>
      </w:r>
      <w:r w:rsidRPr="00474DAB">
        <w:rPr>
          <w:highlight w:val="yellow"/>
        </w:rPr>
        <w:t xml:space="preserve"> </w:t>
      </w:r>
      <w:r w:rsidRPr="00474DAB">
        <w:rPr>
          <w:b/>
          <w:bCs/>
          <w:strike/>
          <w:highlight w:val="yellow"/>
        </w:rPr>
        <w:t>October</w:t>
      </w:r>
      <w:bookmarkEnd w:id="0"/>
      <w:r>
        <w:t xml:space="preserve"> regular meeting. Nominations from the floor shall be accepted</w:t>
      </w:r>
      <w:r>
        <w:rPr>
          <w:spacing w:val="1"/>
        </w:rPr>
        <w:t xml:space="preserve"> </w:t>
      </w:r>
      <w:r>
        <w:t xml:space="preserve">at the </w:t>
      </w:r>
      <w:r w:rsidRPr="00474DAB">
        <w:rPr>
          <w:b/>
          <w:bCs/>
          <w:highlight w:val="yellow"/>
          <w:u w:val="single"/>
        </w:rPr>
        <w:t>third quarter</w:t>
      </w:r>
      <w:r w:rsidRPr="00474DAB">
        <w:rPr>
          <w:highlight w:val="yellow"/>
        </w:rPr>
        <w:t xml:space="preserve"> </w:t>
      </w:r>
      <w:r w:rsidRPr="00474DAB">
        <w:rPr>
          <w:b/>
          <w:bCs/>
          <w:strike/>
          <w:highlight w:val="yellow"/>
        </w:rPr>
        <w:t>October</w:t>
      </w:r>
      <w:r>
        <w:t xml:space="preserve"> meeting. </w:t>
      </w:r>
      <w:proofErr w:type="gramStart"/>
      <w:r>
        <w:t>In the event that</w:t>
      </w:r>
      <w:proofErr w:type="gramEnd"/>
      <w:r>
        <w:t xml:space="preserve"> a person nominated from the floor is not present at the</w:t>
      </w:r>
      <w:r>
        <w:rPr>
          <w:spacing w:val="1"/>
        </w:rPr>
        <w:t xml:space="preserve"> </w:t>
      </w:r>
      <w:r w:rsidRPr="00474DAB">
        <w:rPr>
          <w:b/>
          <w:bCs/>
          <w:highlight w:val="yellow"/>
          <w:u w:val="single"/>
        </w:rPr>
        <w:t>third quarter</w:t>
      </w:r>
      <w:r w:rsidRPr="00474DAB">
        <w:rPr>
          <w:highlight w:val="yellow"/>
        </w:rPr>
        <w:t xml:space="preserve"> </w:t>
      </w:r>
      <w:r w:rsidRPr="00474DAB">
        <w:rPr>
          <w:b/>
          <w:bCs/>
          <w:strike/>
          <w:highlight w:val="yellow"/>
        </w:rPr>
        <w:t>October</w:t>
      </w:r>
      <w:r>
        <w:t xml:space="preserve"> meeting, the nominating committee shall determine whether that person accepts such a</w:t>
      </w:r>
      <w:r>
        <w:rPr>
          <w:spacing w:val="1"/>
        </w:rPr>
        <w:t xml:space="preserve"> </w:t>
      </w:r>
      <w:r>
        <w:t>nomination. The full slate of nominees shall be announced to the membership in the</w:t>
      </w:r>
      <w:r>
        <w:rPr>
          <w:spacing w:val="1"/>
        </w:rPr>
        <w:t xml:space="preserve"> </w:t>
      </w:r>
      <w:r>
        <w:t xml:space="preserve">announcement of the </w:t>
      </w:r>
      <w:r w:rsidRPr="005E468A">
        <w:rPr>
          <w:b/>
          <w:bCs/>
          <w:highlight w:val="yellow"/>
          <w:u w:val="single"/>
        </w:rPr>
        <w:t>fourth quarter</w:t>
      </w:r>
      <w:r w:rsidRPr="005E468A">
        <w:rPr>
          <w:highlight w:val="yellow"/>
        </w:rPr>
        <w:t xml:space="preserve"> </w:t>
      </w:r>
      <w:r w:rsidRPr="005E468A">
        <w:rPr>
          <w:b/>
          <w:bCs/>
          <w:strike/>
          <w:highlight w:val="yellow"/>
        </w:rPr>
        <w:t>November</w:t>
      </w:r>
      <w:r>
        <w:t xml:space="preserve"> meeting. The nominating committee shall serve as the elections</w:t>
      </w:r>
      <w:r>
        <w:rPr>
          <w:spacing w:val="1"/>
        </w:rPr>
        <w:t xml:space="preserve"> </w:t>
      </w:r>
      <w:r>
        <w:t xml:space="preserve">committee. The committee shall prepare a ballot which includes the names of </w:t>
      </w:r>
      <w:proofErr w:type="gramStart"/>
      <w:r>
        <w:t>all of</w:t>
      </w:r>
      <w:proofErr w:type="gramEnd"/>
      <w:r>
        <w:t xml:space="preserve"> the persons</w:t>
      </w:r>
      <w:r>
        <w:rPr>
          <w:spacing w:val="1"/>
        </w:rPr>
        <w:t xml:space="preserve"> </w:t>
      </w:r>
      <w:r>
        <w:t>nominated for the various positions. During the election, a member shall record his/her vote, fold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ballot</w:t>
      </w:r>
      <w:proofErr w:type="gramEnd"/>
      <w:r>
        <w:t xml:space="preserve"> and turn it in to the nominating committee who shall check off the name of the voter on</w:t>
      </w:r>
      <w:r>
        <w:rPr>
          <w:spacing w:val="1"/>
        </w:rPr>
        <w:t xml:space="preserve"> </w:t>
      </w:r>
      <w:r>
        <w:t>the membership list. After votes are cast, the nominating committee, except any member of the</w:t>
      </w:r>
      <w:r>
        <w:rPr>
          <w:spacing w:val="1"/>
        </w:rPr>
        <w:t xml:space="preserve"> </w:t>
      </w:r>
      <w:r>
        <w:t>committee who is also a nominee in that election, shall collect and count the ballots and report the</w:t>
      </w:r>
      <w:r>
        <w:rPr>
          <w:spacing w:val="-49"/>
        </w:rPr>
        <w:t xml:space="preserve"> </w:t>
      </w:r>
      <w:r>
        <w:t>results.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position.</w:t>
      </w:r>
    </w:p>
    <w:p w14:paraId="191B083F" w14:textId="77777777" w:rsidR="005C3863" w:rsidRDefault="005C3863" w:rsidP="005C3863">
      <w:pPr>
        <w:pStyle w:val="BodyText"/>
        <w:spacing w:before="4"/>
        <w:rPr>
          <w:sz w:val="27"/>
        </w:rPr>
      </w:pPr>
    </w:p>
    <w:p w14:paraId="3D1814AE" w14:textId="77777777" w:rsidR="005C3863" w:rsidRDefault="005C3863" w:rsidP="005C3863">
      <w:pPr>
        <w:pStyle w:val="BodyText"/>
        <w:spacing w:line="271" w:lineRule="auto"/>
        <w:ind w:left="215" w:right="472" w:hanging="10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3"/>
        </w:rPr>
        <w:t xml:space="preserve"> </w:t>
      </w:r>
      <w:r>
        <w:t>Absentee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elections.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election,</w:t>
      </w:r>
      <w:r>
        <w:rPr>
          <w:spacing w:val="-1"/>
        </w:rPr>
        <w:t xml:space="preserve"> </w:t>
      </w:r>
      <w:r>
        <w:t>but</w:t>
      </w:r>
      <w:r>
        <w:rPr>
          <w:spacing w:val="-49"/>
        </w:rPr>
        <w:t xml:space="preserve"> </w:t>
      </w:r>
      <w:r>
        <w:t>who is unable to attend the meeting, may vote by obtaining a ballot from the chair of the</w:t>
      </w:r>
      <w:r>
        <w:rPr>
          <w:spacing w:val="1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The completed</w:t>
      </w:r>
      <w:r>
        <w:rPr>
          <w:spacing w:val="-2"/>
        </w:rPr>
        <w:t xml:space="preserve"> </w:t>
      </w:r>
      <w:r>
        <w:t>ballot,</w:t>
      </w:r>
      <w:r>
        <w:rPr>
          <w:spacing w:val="-1"/>
        </w:rPr>
        <w:t xml:space="preserve"> </w:t>
      </w:r>
      <w:r>
        <w:t>to be 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</w:p>
    <w:p w14:paraId="5FDE2F1A" w14:textId="77777777" w:rsidR="005C3863" w:rsidRDefault="005C3863" w:rsidP="005C3863">
      <w:pPr>
        <w:pStyle w:val="BodyText"/>
        <w:spacing w:before="1" w:line="271" w:lineRule="auto"/>
        <w:ind w:left="215" w:right="835"/>
        <w:jc w:val="both"/>
      </w:pPr>
      <w:r>
        <w:t xml:space="preserve">voter, shall be returned to the chair before the start of the </w:t>
      </w:r>
      <w:r w:rsidRPr="005E468A">
        <w:rPr>
          <w:b/>
          <w:bCs/>
          <w:highlight w:val="yellow"/>
          <w:u w:val="single"/>
        </w:rPr>
        <w:t>fourth quarter</w:t>
      </w:r>
      <w:r w:rsidRPr="005E468A">
        <w:rPr>
          <w:highlight w:val="yellow"/>
        </w:rPr>
        <w:t xml:space="preserve"> </w:t>
      </w:r>
      <w:r w:rsidRPr="005E468A">
        <w:rPr>
          <w:b/>
          <w:bCs/>
          <w:strike/>
          <w:highlight w:val="yellow"/>
        </w:rPr>
        <w:t>November</w:t>
      </w:r>
      <w:r>
        <w:t xml:space="preserve"> meeting, </w:t>
      </w:r>
      <w:r>
        <w:lastRenderedPageBreak/>
        <w:t>and the voter’s</w:t>
      </w:r>
      <w:r>
        <w:rPr>
          <w:spacing w:val="1"/>
        </w:rPr>
        <w:t xml:space="preserve"> </w:t>
      </w:r>
      <w:r>
        <w:t xml:space="preserve">name shall be checked off on the membership list. The envelope shall be </w:t>
      </w:r>
      <w:proofErr w:type="gramStart"/>
      <w:r>
        <w:t>opened</w:t>
      </w:r>
      <w:proofErr w:type="gramEnd"/>
      <w:r>
        <w:t xml:space="preserve"> and the ballot</w:t>
      </w:r>
      <w:r>
        <w:rPr>
          <w:spacing w:val="-49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ballots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committee.</w:t>
      </w:r>
    </w:p>
    <w:p w14:paraId="69C1D4C1" w14:textId="77777777" w:rsidR="005C3863" w:rsidRDefault="005C3863" w:rsidP="005C3863">
      <w:pPr>
        <w:pStyle w:val="Heading1"/>
        <w:spacing w:before="40"/>
        <w:ind w:right="1379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IX—FINANCES</w:t>
      </w:r>
    </w:p>
    <w:p w14:paraId="4C0BE7EC" w14:textId="77777777" w:rsidR="005C3863" w:rsidRDefault="005C3863" w:rsidP="005C3863">
      <w:pPr>
        <w:pStyle w:val="BodyText"/>
        <w:spacing w:before="62"/>
        <w:ind w:left="206"/>
      </w:pPr>
      <w:r>
        <w:rPr>
          <w:spacing w:val="-1"/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1</w:t>
      </w:r>
      <w:r>
        <w:rPr>
          <w:spacing w:val="-1"/>
        </w:rPr>
        <w:t>. The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 shall</w:t>
      </w:r>
      <w:r>
        <w:t xml:space="preserve"> </w:t>
      </w:r>
      <w:r>
        <w:rPr>
          <w:spacing w:val="-1"/>
        </w:rPr>
        <w:t xml:space="preserve">begin </w:t>
      </w:r>
      <w:r>
        <w:t>January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</w:t>
      </w:r>
      <w:r>
        <w:rPr>
          <w:vertAlign w:val="superscript"/>
        </w:rPr>
        <w:t>st</w:t>
      </w:r>
      <w:r>
        <w:t>.</w:t>
      </w:r>
    </w:p>
    <w:p w14:paraId="7FCD3394" w14:textId="77777777" w:rsidR="005C3863" w:rsidRDefault="005C3863" w:rsidP="005C3863">
      <w:pPr>
        <w:pStyle w:val="BodyText"/>
        <w:spacing w:before="6"/>
        <w:rPr>
          <w:sz w:val="21"/>
        </w:rPr>
      </w:pPr>
    </w:p>
    <w:p w14:paraId="7E40B5B7" w14:textId="77777777" w:rsidR="005C3863" w:rsidRDefault="005C3863" w:rsidP="005C3863">
      <w:pPr>
        <w:pStyle w:val="BodyText"/>
        <w:spacing w:before="54" w:line="268" w:lineRule="auto"/>
        <w:ind w:left="206" w:right="629"/>
      </w:pPr>
      <w:r>
        <w:rPr>
          <w:u w:val="single"/>
        </w:rPr>
        <w:t xml:space="preserve">Section 2. </w:t>
      </w:r>
      <w:r>
        <w:t>A finance committee shall be appointed each year to prepare a budget, including a</w:t>
      </w:r>
      <w:r>
        <w:rPr>
          <w:spacing w:val="1"/>
        </w:rPr>
        <w:t xml:space="preserve"> </w:t>
      </w:r>
      <w:r>
        <w:t>recommendation about dues, for the next fiscal year, to be presented for approval by the general</w:t>
      </w:r>
      <w:r>
        <w:rPr>
          <w:spacing w:val="-50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reviewed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</w:p>
    <w:p w14:paraId="13881E8D" w14:textId="77777777" w:rsidR="005C3863" w:rsidRDefault="005C3863" w:rsidP="005C3863">
      <w:pPr>
        <w:pStyle w:val="BodyText"/>
        <w:spacing w:before="43"/>
        <w:ind w:left="206"/>
      </w:pPr>
      <w:r>
        <w:t>Board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 being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for its</w:t>
      </w:r>
      <w:r>
        <w:rPr>
          <w:spacing w:val="-1"/>
        </w:rPr>
        <w:t xml:space="preserve"> </w:t>
      </w:r>
      <w:r>
        <w:t>approval.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2.</w:t>
      </w:r>
    </w:p>
    <w:p w14:paraId="6808BE71" w14:textId="77777777" w:rsidR="005C3863" w:rsidRDefault="005C3863" w:rsidP="005C3863">
      <w:pPr>
        <w:pStyle w:val="BodyText"/>
        <w:spacing w:before="1"/>
        <w:rPr>
          <w:sz w:val="31"/>
        </w:rPr>
      </w:pPr>
    </w:p>
    <w:p w14:paraId="327EF03C" w14:textId="77777777" w:rsidR="005C3863" w:rsidRDefault="005C3863" w:rsidP="005C3863">
      <w:pPr>
        <w:pStyle w:val="BodyText"/>
        <w:spacing w:line="271" w:lineRule="auto"/>
        <w:ind w:left="215" w:right="434" w:hanging="10"/>
        <w:rPr>
          <w:b/>
          <w:bCs/>
          <w:u w:val="single"/>
        </w:rPr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3.</w:t>
      </w:r>
      <w:r>
        <w:rPr>
          <w:spacing w:val="-1"/>
          <w:u w:val="single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non-budgeted</w:t>
      </w:r>
      <w:r>
        <w:rPr>
          <w:spacing w:val="-3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741851">
        <w:rPr>
          <w:b/>
          <w:bCs/>
          <w:spacing w:val="-2"/>
          <w:highlight w:val="yellow"/>
          <w:u w:val="single"/>
        </w:rPr>
        <w:t>$2,000</w:t>
      </w:r>
      <w:r w:rsidRPr="00741851">
        <w:rPr>
          <w:b/>
          <w:bCs/>
          <w:highlight w:val="yellow"/>
          <w:u w:val="single"/>
        </w:rPr>
        <w:t>.00</w:t>
      </w:r>
      <w:r w:rsidRPr="009839F4">
        <w:t xml:space="preserve"> </w:t>
      </w:r>
      <w:r w:rsidRPr="009839F4">
        <w:rPr>
          <w:b/>
          <w:bCs/>
          <w:strike/>
          <w:highlight w:val="yellow"/>
        </w:rPr>
        <w:t>$1,000.00</w:t>
      </w:r>
      <w:r>
        <w:rPr>
          <w:spacing w:val="-2"/>
        </w:rPr>
        <w:t xml:space="preserve"> </w:t>
      </w:r>
      <w:proofErr w:type="gramStart"/>
      <w:r>
        <w:t xml:space="preserve">prior </w:t>
      </w:r>
      <w:r>
        <w:rPr>
          <w:spacing w:val="-49"/>
        </w:rPr>
        <w:t xml:space="preserve"> </w:t>
      </w:r>
      <w:r>
        <w:t>to</w:t>
      </w:r>
      <w:proofErr w:type="gramEnd"/>
      <w:r>
        <w:t xml:space="preserve"> the purchase.  Members of the Board shall approve non-budgeted purchases up to </w:t>
      </w:r>
      <w:r w:rsidRPr="00741851">
        <w:rPr>
          <w:b/>
          <w:bCs/>
          <w:spacing w:val="-2"/>
          <w:highlight w:val="yellow"/>
          <w:u w:val="single"/>
        </w:rPr>
        <w:t>$2,000</w:t>
      </w:r>
      <w:r w:rsidRPr="00741851">
        <w:rPr>
          <w:b/>
          <w:bCs/>
          <w:highlight w:val="yellow"/>
          <w:u w:val="single"/>
        </w:rPr>
        <w:t>.00</w:t>
      </w:r>
      <w:r w:rsidRPr="009839F4">
        <w:t xml:space="preserve"> </w:t>
      </w:r>
      <w:r w:rsidRPr="009839F4">
        <w:rPr>
          <w:b/>
          <w:bCs/>
          <w:strike/>
          <w:highlight w:val="yellow"/>
        </w:rPr>
        <w:t>$1,000.00</w:t>
      </w:r>
      <w:r>
        <w:rPr>
          <w:spacing w:val="-2"/>
        </w:rPr>
        <w:t xml:space="preserve"> </w:t>
      </w:r>
      <w:r>
        <w:t>prior to the purchase, and the general membership shall be notified about such purchase at 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 xml:space="preserve">meeting.  </w:t>
      </w:r>
      <w:r w:rsidRPr="006B3EB1">
        <w:rPr>
          <w:b/>
          <w:bCs/>
          <w:highlight w:val="yellow"/>
          <w:u w:val="single"/>
        </w:rPr>
        <w:t>The President and Treasurer may approve non-budgeted purchases up to $500 without obtaining Board approval.</w:t>
      </w:r>
    </w:p>
    <w:p w14:paraId="4AD2F8F3" w14:textId="77777777" w:rsidR="005C3863" w:rsidRDefault="005C3863" w:rsidP="005C3863">
      <w:pPr>
        <w:pStyle w:val="BodyText"/>
        <w:spacing w:line="271" w:lineRule="auto"/>
        <w:ind w:left="215" w:right="434" w:hanging="10"/>
      </w:pPr>
    </w:p>
    <w:p w14:paraId="1AA5633D" w14:textId="77777777" w:rsidR="005C3863" w:rsidRDefault="005C3863" w:rsidP="005C3863">
      <w:pPr>
        <w:pStyle w:val="Heading1"/>
        <w:spacing w:before="42"/>
        <w:ind w:left="1176"/>
        <w:rPr>
          <w:u w:val="none"/>
        </w:rPr>
      </w:pPr>
      <w:r>
        <w:t>ARTICLE</w:t>
      </w:r>
      <w:r>
        <w:rPr>
          <w:spacing w:val="-6"/>
        </w:rPr>
        <w:t xml:space="preserve"> </w:t>
      </w:r>
      <w:r>
        <w:t>X—COMMITTEES</w:t>
      </w:r>
    </w:p>
    <w:p w14:paraId="55DCD049" w14:textId="77777777" w:rsidR="005C3863" w:rsidRDefault="005C3863" w:rsidP="005C3863">
      <w:pPr>
        <w:pStyle w:val="BodyText"/>
        <w:spacing w:before="60" w:line="268" w:lineRule="auto"/>
        <w:ind w:left="215" w:right="584" w:hanging="10"/>
      </w:pPr>
      <w:r>
        <w:rPr>
          <w:u w:val="single"/>
        </w:rPr>
        <w:t>Section 1</w:t>
      </w:r>
      <w:r>
        <w:t>. Standing and special committees shall be appointed by the president, except as</w:t>
      </w:r>
      <w:r>
        <w:rPr>
          <w:spacing w:val="1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officio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committees</w:t>
      </w:r>
      <w:r>
        <w:rPr>
          <w:spacing w:val="-49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nominating committee.</w:t>
      </w:r>
    </w:p>
    <w:p w14:paraId="132F520B" w14:textId="77777777" w:rsidR="005C3863" w:rsidRDefault="005C3863" w:rsidP="005C3863">
      <w:pPr>
        <w:pStyle w:val="BodyText"/>
        <w:spacing w:before="6"/>
        <w:rPr>
          <w:sz w:val="31"/>
        </w:rPr>
      </w:pPr>
    </w:p>
    <w:p w14:paraId="196B3B74" w14:textId="77777777" w:rsidR="005C3863" w:rsidRDefault="005C3863" w:rsidP="005C3863">
      <w:pPr>
        <w:pStyle w:val="BodyText"/>
        <w:spacing w:line="266" w:lineRule="auto"/>
        <w:ind w:left="215" w:right="660" w:firstLine="43"/>
      </w:pPr>
      <w:r>
        <w:rPr>
          <w:u w:val="single"/>
        </w:rPr>
        <w:t>Section 2</w:t>
      </w:r>
      <w:r>
        <w:t xml:space="preserve">. A finance committee shall be constituted at the </w:t>
      </w:r>
      <w:r w:rsidRPr="0023267A">
        <w:rPr>
          <w:b/>
          <w:bCs/>
          <w:highlight w:val="yellow"/>
          <w:u w:val="single"/>
        </w:rPr>
        <w:t>fourth quarter</w:t>
      </w:r>
      <w:r>
        <w:t xml:space="preserve"> </w:t>
      </w:r>
      <w:r w:rsidRPr="0023267A">
        <w:rPr>
          <w:b/>
          <w:strike/>
        </w:rPr>
        <w:t>November</w:t>
      </w:r>
      <w:r>
        <w:t xml:space="preserve"> general membership</w:t>
      </w:r>
      <w:r>
        <w:rPr>
          <w:spacing w:val="1"/>
        </w:rPr>
        <w:t xml:space="preserve"> </w:t>
      </w:r>
      <w:r>
        <w:t>meeting. The committee shall consist of the incoming and outgoing presidents, the incoming and</w:t>
      </w:r>
      <w:r>
        <w:rPr>
          <w:spacing w:val="-49"/>
        </w:rPr>
        <w:t xml:space="preserve"> </w:t>
      </w:r>
      <w:r>
        <w:t>outgoing treasurers and two members at large, selected by the membership at that meeting. See</w:t>
      </w:r>
      <w:r>
        <w:rPr>
          <w:spacing w:val="-50"/>
        </w:rPr>
        <w:t xml:space="preserve"> </w:t>
      </w:r>
      <w:r>
        <w:t>Article IX,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responsibilities.</w:t>
      </w:r>
    </w:p>
    <w:p w14:paraId="41D4813F" w14:textId="77777777" w:rsidR="005C3863" w:rsidRDefault="005C3863" w:rsidP="005C3863">
      <w:pPr>
        <w:pStyle w:val="BodyText"/>
        <w:spacing w:before="7"/>
        <w:rPr>
          <w:sz w:val="30"/>
        </w:rPr>
      </w:pPr>
    </w:p>
    <w:p w14:paraId="106F18E5" w14:textId="77777777" w:rsidR="005C3863" w:rsidRDefault="005C3863" w:rsidP="005C3863">
      <w:pPr>
        <w:pStyle w:val="BodyText"/>
        <w:ind w:left="206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of those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 Committee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</w:p>
    <w:p w14:paraId="111AB5DA" w14:textId="77777777" w:rsidR="005C3863" w:rsidRDefault="005C3863" w:rsidP="005C3863">
      <w:pPr>
        <w:pStyle w:val="BodyText"/>
        <w:spacing w:before="36" w:line="266" w:lineRule="auto"/>
        <w:ind w:left="215" w:right="506"/>
      </w:pPr>
      <w:r>
        <w:t>members, shall be appointed by the president in November of each year to review the Trust’s</w:t>
      </w:r>
      <w:r>
        <w:rPr>
          <w:spacing w:val="1"/>
        </w:rPr>
        <w:t xml:space="preserve"> </w:t>
      </w:r>
      <w:r>
        <w:t>financial records for that fiscal year. The committee will work with the treasurer to receive records</w:t>
      </w:r>
      <w:r>
        <w:rPr>
          <w:spacing w:val="-49"/>
        </w:rPr>
        <w:t xml:space="preserve"> </w:t>
      </w:r>
      <w:r>
        <w:t>and answer questions. The committee will report, including recommendations, to the membership</w:t>
      </w:r>
      <w:r>
        <w:rPr>
          <w:spacing w:val="-4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Pr="007C4027">
        <w:rPr>
          <w:b/>
          <w:bCs/>
          <w:spacing w:val="1"/>
          <w:highlight w:val="yellow"/>
          <w:u w:val="single"/>
        </w:rPr>
        <w:t>annual</w:t>
      </w:r>
      <w:r>
        <w:rPr>
          <w:spacing w:val="1"/>
        </w:rPr>
        <w:t xml:space="preserve"> </w:t>
      </w:r>
      <w:r w:rsidRPr="007C4027">
        <w:rPr>
          <w:b/>
          <w:bCs/>
          <w:strike/>
        </w:rPr>
        <w:t>February</w:t>
      </w:r>
      <w:r>
        <w:rPr>
          <w:spacing w:val="-3"/>
        </w:rPr>
        <w:t xml:space="preserve"> </w:t>
      </w:r>
      <w:r>
        <w:t>meeting in</w:t>
      </w:r>
      <w:r>
        <w:rPr>
          <w:spacing w:val="-1"/>
        </w:rPr>
        <w:t xml:space="preserve"> </w:t>
      </w:r>
      <w:r w:rsidRPr="004F6EE3">
        <w:rPr>
          <w:b/>
          <w:bCs/>
          <w:highlight w:val="yellow"/>
          <w:u w:val="single"/>
        </w:rPr>
        <w:t>the</w:t>
      </w:r>
      <w:r w:rsidRPr="004F6EE3">
        <w:rPr>
          <w:b/>
          <w:bCs/>
          <w:spacing w:val="1"/>
          <w:highlight w:val="yellow"/>
          <w:u w:val="single"/>
        </w:rPr>
        <w:t xml:space="preserve"> first quarter of</w:t>
      </w:r>
      <w:r>
        <w:rPr>
          <w:spacing w:val="1"/>
        </w:rPr>
        <w:t xml:space="preserve"> the </w:t>
      </w:r>
      <w:r>
        <w:t>following</w:t>
      </w:r>
      <w:r>
        <w:rPr>
          <w:spacing w:val="-1"/>
        </w:rPr>
        <w:t xml:space="preserve"> </w:t>
      </w:r>
      <w:r>
        <w:t>year.</w:t>
      </w:r>
    </w:p>
    <w:p w14:paraId="48BF2990" w14:textId="77777777" w:rsidR="005C3863" w:rsidRDefault="005C3863" w:rsidP="005C3863">
      <w:pPr>
        <w:pStyle w:val="BodyText"/>
        <w:spacing w:before="1"/>
        <w:rPr>
          <w:sz w:val="29"/>
        </w:rPr>
      </w:pPr>
    </w:p>
    <w:p w14:paraId="68AA4A15" w14:textId="77777777" w:rsidR="005C3863" w:rsidRDefault="005C3863" w:rsidP="005C3863">
      <w:pPr>
        <w:pStyle w:val="BodyText"/>
        <w:spacing w:line="271" w:lineRule="auto"/>
        <w:ind w:left="215" w:right="163" w:hanging="10"/>
      </w:pPr>
      <w:r>
        <w:rPr>
          <w:u w:val="single"/>
        </w:rPr>
        <w:t>Section 4</w:t>
      </w:r>
      <w:r>
        <w:t>. A nominating committee consisting of five persons shall be selected by the Board of</w:t>
      </w:r>
      <w:r>
        <w:rPr>
          <w:spacing w:val="1"/>
        </w:rPr>
        <w:t xml:space="preserve"> </w:t>
      </w:r>
      <w:r>
        <w:t xml:space="preserve">Directors </w:t>
      </w:r>
      <w:r w:rsidRPr="00FD35C6">
        <w:rPr>
          <w:b/>
          <w:bCs/>
          <w:strike/>
        </w:rPr>
        <w:t>on or before</w:t>
      </w:r>
      <w:r>
        <w:t xml:space="preserve"> </w:t>
      </w:r>
      <w:r w:rsidRPr="004E33B6">
        <w:rPr>
          <w:b/>
          <w:bCs/>
          <w:strike/>
        </w:rPr>
        <w:t>the September Board meeting</w:t>
      </w:r>
      <w:r w:rsidRPr="004E33B6">
        <w:rPr>
          <w:strike/>
        </w:rPr>
        <w:t>.</w:t>
      </w:r>
      <w:r>
        <w:rPr>
          <w:strike/>
        </w:rPr>
        <w:t xml:space="preserve"> </w:t>
      </w:r>
      <w:r w:rsidRPr="001A25CE">
        <w:rPr>
          <w:b/>
          <w:bCs/>
          <w:highlight w:val="yellow"/>
          <w:u w:val="single"/>
        </w:rPr>
        <w:t>and</w:t>
      </w:r>
      <w:r w:rsidRPr="001A25CE">
        <w:rPr>
          <w:highlight w:val="yellow"/>
        </w:rPr>
        <w:t xml:space="preserve"> </w:t>
      </w:r>
      <w:r w:rsidRPr="001A25CE">
        <w:rPr>
          <w:strike/>
          <w:highlight w:val="yellow"/>
        </w:rPr>
        <w:t xml:space="preserve">M </w:t>
      </w:r>
      <w:r w:rsidRPr="001A25CE">
        <w:rPr>
          <w:b/>
          <w:bCs/>
          <w:highlight w:val="yellow"/>
          <w:u w:val="single"/>
        </w:rPr>
        <w:t>m</w:t>
      </w:r>
      <w:r>
        <w:t xml:space="preserve">embership of the committee </w:t>
      </w:r>
      <w:r w:rsidRPr="00F46712">
        <w:t>shall be</w:t>
      </w:r>
      <w:r>
        <w:rPr>
          <w:spacing w:val="1"/>
        </w:rPr>
        <w:t xml:space="preserve"> </w:t>
      </w:r>
      <w:r>
        <w:t xml:space="preserve">announced at the </w:t>
      </w:r>
      <w:r w:rsidRPr="00444BAA">
        <w:rPr>
          <w:b/>
          <w:bCs/>
          <w:highlight w:val="yellow"/>
          <w:u w:val="single"/>
        </w:rPr>
        <w:t>third quarter</w:t>
      </w:r>
      <w:r w:rsidRPr="00444BAA">
        <w:rPr>
          <w:highlight w:val="yellow"/>
        </w:rPr>
        <w:t xml:space="preserve"> </w:t>
      </w:r>
      <w:r w:rsidRPr="00444BAA">
        <w:rPr>
          <w:b/>
          <w:strike/>
          <w:highlight w:val="yellow"/>
        </w:rPr>
        <w:t>September</w:t>
      </w:r>
      <w:r>
        <w:t xml:space="preserve"> general membership meeting. No more than two of the committee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 for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lastRenderedPageBreak/>
        <w:t>reelection.</w:t>
      </w:r>
    </w:p>
    <w:p w14:paraId="67E9007C" w14:textId="77777777" w:rsidR="005C3863" w:rsidRDefault="005C3863" w:rsidP="005C3863">
      <w:pPr>
        <w:pStyle w:val="BodyText"/>
        <w:spacing w:line="279" w:lineRule="exact"/>
        <w:ind w:left="215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its members.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VIII,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</w:t>
      </w:r>
    </w:p>
    <w:p w14:paraId="70C494B9" w14:textId="77777777" w:rsidR="005C3863" w:rsidRDefault="005C3863" w:rsidP="005C3863">
      <w:pPr>
        <w:pStyle w:val="BodyText"/>
        <w:spacing w:before="36"/>
        <w:ind w:left="215"/>
      </w:pP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duties.</w:t>
      </w:r>
    </w:p>
    <w:p w14:paraId="408A6AD4" w14:textId="77777777" w:rsidR="005C3863" w:rsidRDefault="005C3863" w:rsidP="005C3863">
      <w:pPr>
        <w:pStyle w:val="BodyText"/>
        <w:spacing w:before="11"/>
        <w:rPr>
          <w:sz w:val="28"/>
        </w:rPr>
      </w:pPr>
    </w:p>
    <w:p w14:paraId="193116F8" w14:textId="77777777" w:rsidR="005C3863" w:rsidRDefault="005C3863" w:rsidP="005C3863">
      <w:pPr>
        <w:pStyle w:val="BodyText"/>
        <w:spacing w:line="268" w:lineRule="auto"/>
        <w:ind w:left="215" w:right="584" w:hanging="10"/>
      </w:pPr>
      <w:r>
        <w:rPr>
          <w:u w:val="single"/>
        </w:rPr>
        <w:t>Section 5</w:t>
      </w:r>
      <w:r>
        <w:t>. The following standing committees comprised of one or more persons shall be</w:t>
      </w:r>
      <w:r>
        <w:rPr>
          <w:spacing w:val="1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Trust.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preferable that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</w:p>
    <w:p w14:paraId="0B4AD44E" w14:textId="77777777" w:rsidR="005C3863" w:rsidRDefault="005C3863" w:rsidP="005C3863">
      <w:pPr>
        <w:pStyle w:val="BodyText"/>
        <w:spacing w:before="40"/>
        <w:ind w:left="215"/>
      </w:pPr>
      <w:r>
        <w:t>serves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business.</w:t>
      </w:r>
    </w:p>
    <w:p w14:paraId="50BF6E41" w14:textId="77777777" w:rsidR="005C3863" w:rsidRDefault="005C3863" w:rsidP="005C3863">
      <w:pPr>
        <w:pStyle w:val="BodyText"/>
        <w:spacing w:before="40"/>
        <w:ind w:left="215"/>
      </w:pPr>
    </w:p>
    <w:p w14:paraId="5AF59D1C" w14:textId="77777777" w:rsidR="005C3863" w:rsidRDefault="005C3863" w:rsidP="005C3863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941"/>
        </w:tabs>
        <w:autoSpaceDE w:val="0"/>
        <w:autoSpaceDN w:val="0"/>
        <w:spacing w:before="79" w:after="0" w:line="240" w:lineRule="auto"/>
        <w:ind w:hanging="361"/>
        <w:contextualSpacing w:val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389D4" wp14:editId="4DBB523F">
                <wp:simplePos x="0" y="0"/>
                <wp:positionH relativeFrom="page">
                  <wp:posOffset>6059170</wp:posOffset>
                </wp:positionH>
                <wp:positionV relativeFrom="paragraph">
                  <wp:posOffset>210185</wp:posOffset>
                </wp:positionV>
                <wp:extent cx="393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5649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1pt,16.55pt" to="48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JcvgEAAGcDAAAOAAAAZHJzL2Uyb0RvYy54bWysU01vGyEQvVfqf0Dc67XjKG1WXufgfFzc&#10;1lLSHzAGdhcFGATYu/73HfBHk/ZWZQ+IYWYe771hF3ejNWyvQtToGj6bTDlTTqDUrmv4r5fHL984&#10;iwmcBINONfygIr9bfv60GHytrrBHI1VgBOJiPfiG9yn5uqqi6JWFOEGvHCVbDBYShaGrZICB0K2p&#10;rqbTm2rAIH1AoWKk0/tjki8LftsqkX62bVSJmYYTt1TWUNZtXqvlAuougO+1ONGA/2BhQTu69AJ1&#10;DwnYLuh/oKwWASO2aSLQVti2WqiigdTMpn+pee7Bq6KFzIn+YlP8OFjxY78JTMuGzzlzYGlEa+0U&#10;m2dnBh9rKli5TcjaxOie/RrFa2QOVz24ThWGLwdPbbPcUb1ryUH0hL8dvqOkGtglLDaNbbAZkgxg&#10;Y5nG4TINNSYm6HB+O/9KIxPnTAX1uc2HmJ4UWpY3DTfEuMDCfh1TpgH1uSTf4vBRG1NGbRwbGn47&#10;u74uDRGNljmZy2LotisT2B7yYylf0USZt2UBd04WsF6BfDjtE2hz3NPlxp2syOqPPm5RHjbhbBFN&#10;s7A8vbz8XN7GpfvP/7H8DQAA//8DAFBLAwQUAAYACAAAACEA7TWXbd4AAAAJAQAADwAAAGRycy9k&#10;b3ducmV2LnhtbEyPy07DMBBF90j8gzVI7KjTB6ENcSpUhQ1iUUI/YBoPcUQ8jmK3Cf16jFjAcmaO&#10;7pybbyfbiTMNvnWsYD5LQBDXTrfcKDi8P9+tQfiArLFzTAq+yMO2uL7KMdNu5Dc6V6ERMYR9hgpM&#10;CH0mpa8NWfQz1xPH24cbLIY4Do3UA44x3HZykSSptNhy/GCwp52h+rM6WQXV/nVMXy6XsXyoWvQh&#10;tKYsd0rd3kxPjyACTeEPhh/9qA5FdDq6E2svOgWb+9UiogqWyzmICGzSZAXi+LuQRS7/Nyi+AQAA&#10;//8DAFBLAQItABQABgAIAAAAIQC2gziS/gAAAOEBAAATAAAAAAAAAAAAAAAAAAAAAABbQ29udGVu&#10;dF9UeXBlc10ueG1sUEsBAi0AFAAGAAgAAAAhADj9If/WAAAAlAEAAAsAAAAAAAAAAAAAAAAALwEA&#10;AF9yZWxzLy5yZWxzUEsBAi0AFAAGAAgAAAAhAKzEIly+AQAAZwMAAA4AAAAAAAAAAAAAAAAALgIA&#10;AGRycy9lMm9Eb2MueG1sUEsBAi0AFAAGAAgAAAAhAO01l23eAAAACQEAAA8AAAAAAAAAAAAAAAAA&#10;GAQAAGRycy9kb3ducmV2LnhtbFBLBQYAAAAABAAEAPMAAAAjBQAAAAA=&#10;" strokeweight=".72pt">
                <w10:wrap anchorx="page"/>
              </v:line>
            </w:pict>
          </mc:Fallback>
        </mc:AlternateContent>
      </w:r>
      <w:r>
        <w:rPr>
          <w:sz w:val="23"/>
        </w:rPr>
        <w:t>Communications/Website/</w:t>
      </w:r>
      <w:proofErr w:type="gramStart"/>
      <w:r>
        <w:rPr>
          <w:sz w:val="23"/>
        </w:rPr>
        <w:t>Social</w:t>
      </w:r>
      <w:r>
        <w:rPr>
          <w:spacing w:val="-6"/>
          <w:sz w:val="23"/>
        </w:rPr>
        <w:t xml:space="preserve"> </w:t>
      </w:r>
      <w:r>
        <w:rPr>
          <w:sz w:val="23"/>
        </w:rPr>
        <w:t>Media</w:t>
      </w:r>
      <w:proofErr w:type="gramEnd"/>
      <w:r>
        <w:rPr>
          <w:sz w:val="23"/>
        </w:rPr>
        <w:t>/Public</w:t>
      </w:r>
      <w:r>
        <w:rPr>
          <w:spacing w:val="-4"/>
          <w:sz w:val="23"/>
        </w:rPr>
        <w:t xml:space="preserve"> </w:t>
      </w:r>
      <w:r>
        <w:rPr>
          <w:sz w:val="23"/>
        </w:rPr>
        <w:t>Relations/Marketing</w:t>
      </w:r>
    </w:p>
    <w:p w14:paraId="1B9931C9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77" w:after="0" w:line="268" w:lineRule="auto"/>
        <w:ind w:right="649"/>
        <w:contextualSpacing w:val="0"/>
        <w:rPr>
          <w:sz w:val="23"/>
        </w:rPr>
      </w:pPr>
      <w:r>
        <w:rPr>
          <w:sz w:val="23"/>
        </w:rPr>
        <w:t>Communications - Maintain communications with the membership of the Trust</w:t>
      </w:r>
      <w:r>
        <w:rPr>
          <w:spacing w:val="-49"/>
          <w:sz w:val="23"/>
        </w:rPr>
        <w:t xml:space="preserve"> </w:t>
      </w:r>
      <w:r>
        <w:rPr>
          <w:sz w:val="23"/>
        </w:rPr>
        <w:t>send mass email communications to the membership as directed by the Board;</w:t>
      </w:r>
      <w:r>
        <w:rPr>
          <w:spacing w:val="-49"/>
          <w:sz w:val="23"/>
        </w:rPr>
        <w:t xml:space="preserve"> </w:t>
      </w:r>
      <w:r>
        <w:rPr>
          <w:sz w:val="23"/>
        </w:rPr>
        <w:t>work with the Membership Committee to ensure the accuracy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2"/>
          <w:sz w:val="23"/>
        </w:rPr>
        <w:t xml:space="preserve"> </w:t>
      </w:r>
      <w:r>
        <w:rPr>
          <w:sz w:val="23"/>
        </w:rPr>
        <w:t>list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email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communications</w:t>
      </w:r>
      <w:r>
        <w:rPr>
          <w:spacing w:val="-2"/>
          <w:sz w:val="23"/>
        </w:rPr>
        <w:t xml:space="preserve"> </w:t>
      </w:r>
      <w:r>
        <w:rPr>
          <w:sz w:val="23"/>
        </w:rPr>
        <w:t>lists</w:t>
      </w:r>
    </w:p>
    <w:p w14:paraId="5F17B419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40" w:after="0" w:line="268" w:lineRule="auto"/>
        <w:ind w:right="1391"/>
        <w:contextualSpacing w:val="0"/>
        <w:rPr>
          <w:sz w:val="23"/>
        </w:rPr>
      </w:pPr>
      <w:r>
        <w:rPr>
          <w:sz w:val="23"/>
        </w:rPr>
        <w:t>Social Media – Maintain a calendar of posts to generate awareness and</w:t>
      </w:r>
      <w:r>
        <w:rPr>
          <w:spacing w:val="-49"/>
          <w:sz w:val="23"/>
        </w:rPr>
        <w:t xml:space="preserve"> </w:t>
      </w:r>
      <w:r>
        <w:rPr>
          <w:sz w:val="23"/>
        </w:rPr>
        <w:t>excitement</w:t>
      </w:r>
      <w:r>
        <w:rPr>
          <w:spacing w:val="-2"/>
          <w:sz w:val="23"/>
        </w:rPr>
        <w:t xml:space="preserve"> </w:t>
      </w:r>
      <w:r>
        <w:rPr>
          <w:sz w:val="23"/>
        </w:rPr>
        <w:t>about Trust</w:t>
      </w:r>
      <w:r>
        <w:rPr>
          <w:spacing w:val="-2"/>
          <w:sz w:val="23"/>
        </w:rPr>
        <w:t xml:space="preserve"> </w:t>
      </w:r>
      <w:r>
        <w:rPr>
          <w:sz w:val="23"/>
        </w:rPr>
        <w:t>events.</w:t>
      </w:r>
    </w:p>
    <w:p w14:paraId="2B65193F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44" w:after="0" w:line="268" w:lineRule="auto"/>
        <w:ind w:right="667"/>
        <w:contextualSpacing w:val="0"/>
        <w:rPr>
          <w:sz w:val="23"/>
        </w:rPr>
      </w:pPr>
      <w:r>
        <w:rPr>
          <w:sz w:val="23"/>
        </w:rPr>
        <w:t>Website – Update and maintain the Trust website, ensure that the Trust has</w:t>
      </w:r>
      <w:r>
        <w:rPr>
          <w:spacing w:val="1"/>
          <w:sz w:val="23"/>
        </w:rPr>
        <w:t xml:space="preserve"> </w:t>
      </w:r>
      <w:r>
        <w:rPr>
          <w:sz w:val="23"/>
        </w:rPr>
        <w:t>properly licensed and up-to-date software for its website.</w:t>
      </w:r>
      <w:r>
        <w:rPr>
          <w:spacing w:val="1"/>
          <w:sz w:val="23"/>
        </w:rPr>
        <w:t xml:space="preserve"> </w:t>
      </w:r>
      <w:r>
        <w:rPr>
          <w:sz w:val="23"/>
        </w:rPr>
        <w:t>Notify 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officers, directors and/or committee leads of any business through the website</w:t>
      </w:r>
      <w:r>
        <w:rPr>
          <w:spacing w:val="-49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pertinent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responsibilities.</w:t>
      </w:r>
    </w:p>
    <w:p w14:paraId="60864A85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43" w:after="0" w:line="268" w:lineRule="auto"/>
        <w:ind w:right="987"/>
        <w:contextualSpacing w:val="0"/>
        <w:rPr>
          <w:sz w:val="23"/>
        </w:rPr>
      </w:pPr>
      <w:r>
        <w:rPr>
          <w:sz w:val="23"/>
        </w:rPr>
        <w:t>Public</w:t>
      </w:r>
      <w:r>
        <w:rPr>
          <w:spacing w:val="-2"/>
          <w:sz w:val="23"/>
        </w:rPr>
        <w:t xml:space="preserve"> </w:t>
      </w:r>
      <w:r>
        <w:rPr>
          <w:sz w:val="23"/>
        </w:rPr>
        <w:t>Relations/Marketing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Maintain</w:t>
      </w:r>
      <w:r>
        <w:rPr>
          <w:spacing w:val="-3"/>
          <w:sz w:val="23"/>
        </w:rPr>
        <w:t xml:space="preserve"> </w:t>
      </w:r>
      <w:r>
        <w:rPr>
          <w:sz w:val="23"/>
        </w:rPr>
        <w:t>relations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various</w:t>
      </w:r>
      <w:r>
        <w:rPr>
          <w:spacing w:val="-49"/>
          <w:sz w:val="23"/>
        </w:rPr>
        <w:t xml:space="preserve"> </w:t>
      </w:r>
      <w:r>
        <w:rPr>
          <w:sz w:val="23"/>
        </w:rPr>
        <w:t>government/civic organizations, issue press releases of Trust activities, if</w:t>
      </w:r>
      <w:r>
        <w:rPr>
          <w:spacing w:val="1"/>
          <w:sz w:val="23"/>
        </w:rPr>
        <w:t xml:space="preserve"> </w:t>
      </w:r>
      <w:r>
        <w:rPr>
          <w:sz w:val="23"/>
        </w:rPr>
        <w:t>necessary.</w:t>
      </w:r>
    </w:p>
    <w:p w14:paraId="1AE5B8D8" w14:textId="77777777" w:rsidR="005C3863" w:rsidRDefault="005C3863" w:rsidP="005C3863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941"/>
        </w:tabs>
        <w:autoSpaceDE w:val="0"/>
        <w:autoSpaceDN w:val="0"/>
        <w:spacing w:before="2" w:after="0" w:line="271" w:lineRule="auto"/>
        <w:ind w:right="1099"/>
        <w:contextualSpacing w:val="0"/>
        <w:rPr>
          <w:sz w:val="23"/>
        </w:rPr>
      </w:pPr>
      <w:r>
        <w:rPr>
          <w:sz w:val="23"/>
        </w:rPr>
        <w:t xml:space="preserve">Membership/Outreach – Develop new member materials, </w:t>
      </w:r>
      <w:proofErr w:type="gramStart"/>
      <w:r>
        <w:rPr>
          <w:sz w:val="23"/>
        </w:rPr>
        <w:t>initiate</w:t>
      </w:r>
      <w:proofErr w:type="gramEnd"/>
      <w:r>
        <w:rPr>
          <w:sz w:val="23"/>
        </w:rPr>
        <w:t xml:space="preserve"> and follow up on</w:t>
      </w:r>
      <w:r>
        <w:rPr>
          <w:spacing w:val="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4"/>
          <w:sz w:val="23"/>
        </w:rPr>
        <w:t xml:space="preserve"> </w:t>
      </w:r>
      <w:r>
        <w:rPr>
          <w:sz w:val="23"/>
        </w:rPr>
        <w:t>renewals;</w:t>
      </w:r>
      <w:r>
        <w:rPr>
          <w:spacing w:val="-4"/>
          <w:sz w:val="23"/>
        </w:rPr>
        <w:t xml:space="preserve"> </w:t>
      </w:r>
      <w:r>
        <w:rPr>
          <w:sz w:val="23"/>
        </w:rPr>
        <w:t>follow</w:t>
      </w:r>
      <w:r>
        <w:rPr>
          <w:spacing w:val="-1"/>
          <w:sz w:val="23"/>
        </w:rPr>
        <w:t xml:space="preserve"> </w:t>
      </w:r>
      <w:r>
        <w:rPr>
          <w:sz w:val="23"/>
        </w:rPr>
        <w:t>up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visitors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mainstream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3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into</w:t>
      </w:r>
      <w:r>
        <w:rPr>
          <w:spacing w:val="-1"/>
          <w:sz w:val="23"/>
        </w:rPr>
        <w:t xml:space="preserve"> </w:t>
      </w:r>
      <w:r>
        <w:rPr>
          <w:sz w:val="23"/>
        </w:rPr>
        <w:t>Trust</w:t>
      </w:r>
      <w:r>
        <w:rPr>
          <w:spacing w:val="-49"/>
          <w:sz w:val="23"/>
        </w:rPr>
        <w:t xml:space="preserve"> </w:t>
      </w:r>
      <w:r>
        <w:rPr>
          <w:sz w:val="23"/>
        </w:rPr>
        <w:t>activities.</w:t>
      </w:r>
    </w:p>
    <w:p w14:paraId="79F0F8DA" w14:textId="77777777" w:rsidR="005C3863" w:rsidRDefault="005C3863" w:rsidP="005C3863">
      <w:pPr>
        <w:pStyle w:val="ListParagraph"/>
        <w:widowControl w:val="0"/>
        <w:numPr>
          <w:ilvl w:val="1"/>
          <w:numId w:val="29"/>
        </w:numPr>
        <w:tabs>
          <w:tab w:val="left" w:pos="941"/>
        </w:tabs>
        <w:autoSpaceDE w:val="0"/>
        <w:autoSpaceDN w:val="0"/>
        <w:spacing w:before="2" w:after="0" w:line="367" w:lineRule="auto"/>
        <w:ind w:right="902"/>
        <w:contextualSpacing w:val="0"/>
        <w:jc w:val="both"/>
        <w:rPr>
          <w:sz w:val="23"/>
        </w:rPr>
      </w:pPr>
      <w:r>
        <w:rPr>
          <w:sz w:val="23"/>
        </w:rPr>
        <w:t xml:space="preserve">Fund Raising/Special Events </w:t>
      </w:r>
      <w:r>
        <w:rPr>
          <w:strike/>
          <w:sz w:val="23"/>
        </w:rPr>
        <w:t>–</w:t>
      </w:r>
      <w:r>
        <w:rPr>
          <w:sz w:val="23"/>
        </w:rPr>
        <w:t xml:space="preserve"> Plan and carry out various events throughout the year to</w:t>
      </w:r>
      <w:r>
        <w:rPr>
          <w:spacing w:val="-49"/>
          <w:sz w:val="23"/>
        </w:rPr>
        <w:t xml:space="preserve"> </w:t>
      </w:r>
      <w:r>
        <w:rPr>
          <w:sz w:val="23"/>
        </w:rPr>
        <w:t>raise money for and/or build community awareness for the Trust as well as community</w:t>
      </w:r>
      <w:r>
        <w:rPr>
          <w:spacing w:val="-50"/>
          <w:sz w:val="23"/>
        </w:rPr>
        <w:t xml:space="preserve"> </w:t>
      </w:r>
      <w:r>
        <w:rPr>
          <w:sz w:val="23"/>
        </w:rPr>
        <w:t>involvement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fellowship.</w:t>
      </w:r>
    </w:p>
    <w:p w14:paraId="2C87C0DA" w14:textId="77777777" w:rsidR="005C3863" w:rsidRDefault="005C3863" w:rsidP="005C3863">
      <w:pPr>
        <w:pStyle w:val="ListParagraph"/>
        <w:widowControl w:val="0"/>
        <w:numPr>
          <w:ilvl w:val="1"/>
          <w:numId w:val="29"/>
        </w:numPr>
        <w:tabs>
          <w:tab w:val="left" w:pos="941"/>
        </w:tabs>
        <w:autoSpaceDE w:val="0"/>
        <w:autoSpaceDN w:val="0"/>
        <w:spacing w:before="7" w:after="0" w:line="240" w:lineRule="auto"/>
        <w:ind w:hanging="361"/>
        <w:contextualSpacing w:val="0"/>
        <w:jc w:val="both"/>
        <w:rPr>
          <w:sz w:val="23"/>
        </w:rPr>
      </w:pPr>
      <w:r>
        <w:rPr>
          <w:sz w:val="23"/>
        </w:rPr>
        <w:t>Community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Examples,</w:t>
      </w:r>
      <w:r>
        <w:rPr>
          <w:spacing w:val="-3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but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limited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14:paraId="6EFE3632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43" w:after="0" w:line="271" w:lineRule="auto"/>
        <w:ind w:right="1749"/>
        <w:contextualSpacing w:val="0"/>
        <w:rPr>
          <w:sz w:val="23"/>
        </w:rPr>
      </w:pPr>
      <w:r>
        <w:rPr>
          <w:sz w:val="23"/>
        </w:rPr>
        <w:t>Lamp Posts – Assist with maintenance of existing lamp posts and</w:t>
      </w:r>
      <w:r>
        <w:rPr>
          <w:spacing w:val="1"/>
          <w:sz w:val="23"/>
        </w:rPr>
        <w:t xml:space="preserve"> </w:t>
      </w:r>
      <w:r>
        <w:rPr>
          <w:sz w:val="23"/>
        </w:rPr>
        <w:t>implementation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1"/>
          <w:sz w:val="23"/>
        </w:rPr>
        <w:t xml:space="preserve"> </w:t>
      </w:r>
      <w:r>
        <w:rPr>
          <w:sz w:val="23"/>
        </w:rPr>
        <w:t>lamp</w:t>
      </w:r>
      <w:r>
        <w:rPr>
          <w:spacing w:val="-2"/>
          <w:sz w:val="23"/>
        </w:rPr>
        <w:t xml:space="preserve"> </w:t>
      </w:r>
      <w:r>
        <w:rPr>
          <w:sz w:val="23"/>
        </w:rPr>
        <w:t>posts</w:t>
      </w:r>
      <w:r>
        <w:rPr>
          <w:spacing w:val="-4"/>
          <w:sz w:val="23"/>
        </w:rPr>
        <w:t xml:space="preserve"> </w:t>
      </w:r>
      <w:r>
        <w:rPr>
          <w:sz w:val="23"/>
        </w:rPr>
        <w:t>throughout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Historic</w:t>
      </w:r>
      <w:r>
        <w:rPr>
          <w:spacing w:val="-2"/>
          <w:sz w:val="23"/>
        </w:rPr>
        <w:t xml:space="preserve"> </w:t>
      </w:r>
      <w:r>
        <w:rPr>
          <w:sz w:val="23"/>
        </w:rPr>
        <w:t>District.</w:t>
      </w:r>
    </w:p>
    <w:p w14:paraId="2972158D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6" w:after="0" w:line="268" w:lineRule="auto"/>
        <w:ind w:right="904"/>
        <w:contextualSpacing w:val="0"/>
        <w:rPr>
          <w:sz w:val="23"/>
        </w:rPr>
      </w:pPr>
      <w:r>
        <w:rPr>
          <w:sz w:val="23"/>
        </w:rPr>
        <w:t>Images of Sanford Calendar – Assist with sponsorship, communication about</w:t>
      </w:r>
      <w:r>
        <w:rPr>
          <w:spacing w:val="-49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calendar,</w:t>
      </w:r>
      <w:r>
        <w:rPr>
          <w:spacing w:val="-1"/>
          <w:sz w:val="23"/>
        </w:rPr>
        <w:t xml:space="preserve"> </w:t>
      </w:r>
      <w:r>
        <w:rPr>
          <w:sz w:val="23"/>
        </w:rPr>
        <w:t>photos,</w:t>
      </w:r>
      <w:r>
        <w:rPr>
          <w:spacing w:val="-4"/>
          <w:sz w:val="23"/>
        </w:rPr>
        <w:t xml:space="preserve"> </w:t>
      </w:r>
      <w:r>
        <w:rPr>
          <w:sz w:val="23"/>
        </w:rPr>
        <w:t>assist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announcement</w:t>
      </w:r>
      <w:r>
        <w:rPr>
          <w:spacing w:val="-3"/>
          <w:sz w:val="23"/>
        </w:rPr>
        <w:t xml:space="preserve"> </w:t>
      </w:r>
      <w:r>
        <w:rPr>
          <w:sz w:val="23"/>
        </w:rPr>
        <w:t>event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distribution.</w:t>
      </w:r>
    </w:p>
    <w:p w14:paraId="18B17F97" w14:textId="77777777" w:rsidR="005C3863" w:rsidRDefault="005C3863" w:rsidP="005C3863">
      <w:pPr>
        <w:pStyle w:val="ListParagraph"/>
        <w:widowControl w:val="0"/>
        <w:numPr>
          <w:ilvl w:val="2"/>
          <w:numId w:val="29"/>
        </w:numPr>
        <w:tabs>
          <w:tab w:val="left" w:pos="1907"/>
          <w:tab w:val="left" w:pos="1908"/>
        </w:tabs>
        <w:autoSpaceDE w:val="0"/>
        <w:autoSpaceDN w:val="0"/>
        <w:spacing w:before="10" w:after="0" w:line="271" w:lineRule="auto"/>
        <w:ind w:right="907"/>
        <w:contextualSpacing w:val="0"/>
        <w:rPr>
          <w:sz w:val="23"/>
        </w:rPr>
      </w:pPr>
      <w:r>
        <w:rPr>
          <w:sz w:val="23"/>
        </w:rPr>
        <w:t>Calendar of Trust Events – Brainstorm and plan Trust meeting topics, panels,</w:t>
      </w:r>
      <w:r>
        <w:rPr>
          <w:spacing w:val="-49"/>
          <w:sz w:val="23"/>
        </w:rPr>
        <w:t xml:space="preserve"> </w:t>
      </w:r>
      <w:proofErr w:type="gramStart"/>
      <w:r>
        <w:rPr>
          <w:sz w:val="23"/>
        </w:rPr>
        <w:t>fieldtrips</w:t>
      </w:r>
      <w:proofErr w:type="gramEnd"/>
      <w:r>
        <w:rPr>
          <w:sz w:val="23"/>
        </w:rPr>
        <w:t xml:space="preserve"> and</w:t>
      </w:r>
      <w:r>
        <w:rPr>
          <w:spacing w:val="-1"/>
          <w:sz w:val="23"/>
        </w:rPr>
        <w:t xml:space="preserve"> </w:t>
      </w:r>
      <w:r>
        <w:rPr>
          <w:sz w:val="23"/>
        </w:rPr>
        <w:t>hands-on</w:t>
      </w:r>
      <w:r>
        <w:rPr>
          <w:spacing w:val="-1"/>
          <w:sz w:val="23"/>
        </w:rPr>
        <w:t xml:space="preserve"> </w:t>
      </w:r>
      <w:r>
        <w:rPr>
          <w:sz w:val="23"/>
        </w:rPr>
        <w:t>workshops,</w:t>
      </w:r>
      <w:r>
        <w:rPr>
          <w:spacing w:val="-2"/>
          <w:sz w:val="23"/>
        </w:rPr>
        <w:t xml:space="preserve"> </w:t>
      </w:r>
      <w:r>
        <w:rPr>
          <w:sz w:val="23"/>
        </w:rPr>
        <w:t>etc.</w:t>
      </w:r>
    </w:p>
    <w:p w14:paraId="6C7894A0" w14:textId="77777777" w:rsidR="005C3863" w:rsidRDefault="005C3863" w:rsidP="005C3863">
      <w:pPr>
        <w:pStyle w:val="ListParagraph"/>
        <w:widowControl w:val="0"/>
        <w:numPr>
          <w:ilvl w:val="1"/>
          <w:numId w:val="29"/>
        </w:numPr>
        <w:tabs>
          <w:tab w:val="left" w:pos="940"/>
          <w:tab w:val="left" w:pos="941"/>
        </w:tabs>
        <w:autoSpaceDE w:val="0"/>
        <w:autoSpaceDN w:val="0"/>
        <w:spacing w:before="4" w:after="0" w:line="268" w:lineRule="auto"/>
        <w:ind w:right="664"/>
        <w:contextualSpacing w:val="0"/>
        <w:rPr>
          <w:sz w:val="23"/>
        </w:rPr>
      </w:pPr>
      <w:r>
        <w:rPr>
          <w:sz w:val="23"/>
        </w:rPr>
        <w:t>Preservation—Work with appropriate person(s) regarding the protection and designation</w:t>
      </w:r>
      <w:r>
        <w:rPr>
          <w:spacing w:val="-49"/>
          <w:sz w:val="23"/>
        </w:rPr>
        <w:t xml:space="preserve"> </w:t>
      </w:r>
      <w:r>
        <w:rPr>
          <w:sz w:val="23"/>
        </w:rPr>
        <w:lastRenderedPageBreak/>
        <w:t>of historic sites and storage and protection of information regarding the history of the</w:t>
      </w:r>
      <w:r>
        <w:rPr>
          <w:spacing w:val="1"/>
          <w:sz w:val="23"/>
        </w:rPr>
        <w:t xml:space="preserve"> </w:t>
      </w:r>
      <w:r>
        <w:rPr>
          <w:sz w:val="23"/>
        </w:rPr>
        <w:t>Trust.</w:t>
      </w:r>
    </w:p>
    <w:p w14:paraId="68EAB6FB" w14:textId="77777777" w:rsidR="005C3863" w:rsidRDefault="005C3863" w:rsidP="005C3863">
      <w:pPr>
        <w:pStyle w:val="BodyText"/>
        <w:spacing w:before="4"/>
        <w:rPr>
          <w:sz w:val="28"/>
        </w:rPr>
      </w:pPr>
    </w:p>
    <w:p w14:paraId="0F7ABAF1" w14:textId="77777777" w:rsidR="005C3863" w:rsidRDefault="005C3863" w:rsidP="005C3863">
      <w:pPr>
        <w:pStyle w:val="Heading1"/>
        <w:ind w:right="1384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XI—</w:t>
      </w:r>
      <w:r>
        <w:rPr>
          <w:spacing w:val="-4"/>
        </w:rPr>
        <w:t xml:space="preserve"> </w:t>
      </w:r>
      <w:r>
        <w:t>DISSOLUTION</w:t>
      </w:r>
    </w:p>
    <w:p w14:paraId="72625769" w14:textId="77777777" w:rsidR="005C3863" w:rsidRDefault="005C3863" w:rsidP="005C3863">
      <w:pPr>
        <w:pStyle w:val="BodyText"/>
        <w:spacing w:before="60" w:line="271" w:lineRule="auto"/>
        <w:ind w:left="206" w:right="163"/>
      </w:pPr>
      <w:r>
        <w:rPr>
          <w:u w:val="single"/>
        </w:rPr>
        <w:t>Section 1</w:t>
      </w:r>
      <w:r>
        <w:t>. A decision to dissolve the Trust shall be made by the membership at a special meeting,</w:t>
      </w:r>
      <w:r>
        <w:rPr>
          <w:spacing w:val="1"/>
        </w:rPr>
        <w:t xml:space="preserve"> </w:t>
      </w:r>
      <w:r>
        <w:t>called solely for that purpose. The number of members required to be present at such a meeting</w:t>
      </w:r>
      <w:r>
        <w:rPr>
          <w:spacing w:val="1"/>
        </w:rPr>
        <w:t xml:space="preserve"> </w:t>
      </w:r>
      <w:r>
        <w:t>(quorum)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Trust</w:t>
      </w:r>
    </w:p>
    <w:p w14:paraId="41C04943" w14:textId="77777777" w:rsidR="005C3863" w:rsidRDefault="005C3863" w:rsidP="005C3863">
      <w:pPr>
        <w:pStyle w:val="BodyText"/>
        <w:spacing w:before="40"/>
        <w:ind w:left="206"/>
      </w:pPr>
      <w:r>
        <w:t>meetings.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dissolve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2/3 vote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08C75B65" w14:textId="77777777" w:rsidR="005C3863" w:rsidRDefault="005C3863" w:rsidP="005C3863">
      <w:pPr>
        <w:pStyle w:val="BodyText"/>
        <w:spacing w:before="10"/>
        <w:rPr>
          <w:sz w:val="32"/>
        </w:rPr>
      </w:pPr>
    </w:p>
    <w:p w14:paraId="6309F32D" w14:textId="77777777" w:rsidR="005C3863" w:rsidRDefault="005C3863" w:rsidP="005C3863">
      <w:pPr>
        <w:pStyle w:val="BodyText"/>
        <w:spacing w:line="271" w:lineRule="auto"/>
        <w:ind w:left="215" w:right="552" w:hanging="10"/>
      </w:pPr>
      <w:r>
        <w:rPr>
          <w:u w:val="single"/>
        </w:rPr>
        <w:t>Section 2</w:t>
      </w:r>
      <w:r>
        <w:t>. All members of record must receive notice of the meeting and its purpose at least 14</w:t>
      </w:r>
      <w:r>
        <w:rPr>
          <w:spacing w:val="1"/>
        </w:rPr>
        <w:t xml:space="preserve"> </w:t>
      </w:r>
      <w:r>
        <w:t>days prior to the meeting. Within ten days after the meeting, all members of record shall receive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prior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dissolve</w:t>
      </w:r>
      <w:r>
        <w:rPr>
          <w:spacing w:val="-4"/>
        </w:rPr>
        <w:t xml:space="preserve"> </w:t>
      </w:r>
      <w:r>
        <w:t>the Trust,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Trust’s assets.</w:t>
      </w:r>
    </w:p>
    <w:p w14:paraId="0FC2FC1D" w14:textId="77777777" w:rsidR="005C3863" w:rsidRDefault="005C3863" w:rsidP="005C3863">
      <w:pPr>
        <w:pStyle w:val="BodyText"/>
        <w:spacing w:before="9"/>
        <w:rPr>
          <w:sz w:val="25"/>
        </w:rPr>
      </w:pPr>
    </w:p>
    <w:p w14:paraId="464E9431" w14:textId="77777777" w:rsidR="005C3863" w:rsidRDefault="005C3863" w:rsidP="005C3863">
      <w:pPr>
        <w:pStyle w:val="BodyText"/>
        <w:spacing w:line="268" w:lineRule="auto"/>
        <w:ind w:left="215" w:right="456" w:hanging="10"/>
      </w:pPr>
      <w:r>
        <w:rPr>
          <w:u w:val="single"/>
        </w:rPr>
        <w:t xml:space="preserve">Section 3. </w:t>
      </w:r>
      <w:proofErr w:type="gramStart"/>
      <w:r>
        <w:t>In the event that</w:t>
      </w:r>
      <w:proofErr w:type="gramEnd"/>
      <w:r>
        <w:t xml:space="preserve"> the dissolution is approved, the assets of the Trust shall be turned over</w:t>
      </w:r>
      <w:r>
        <w:rPr>
          <w:spacing w:val="1"/>
        </w:rPr>
        <w:t xml:space="preserve"> </w:t>
      </w:r>
      <w:r>
        <w:t>to one or more organizations whose primary purpose is directly related to the history of Sanford</w:t>
      </w:r>
      <w:r>
        <w:rPr>
          <w:spacing w:val="1"/>
        </w:rPr>
        <w:t xml:space="preserve"> </w:t>
      </w:r>
      <w:r>
        <w:t>and/or Seminole County and which are exempt according to Section 501(c)(3) of the Internal</w:t>
      </w:r>
      <w:r>
        <w:rPr>
          <w:spacing w:val="1"/>
        </w:rPr>
        <w:t xml:space="preserve"> </w:t>
      </w:r>
      <w:r>
        <w:t>Revenue Code. Decisions regarding the distribution of Trust asset shall be made by majority vote of</w:t>
      </w:r>
      <w:r>
        <w:rPr>
          <w:spacing w:val="-50"/>
        </w:rPr>
        <w:t xml:space="preserve"> </w:t>
      </w:r>
      <w:r>
        <w:t>the Trust members present and voting at the special meeting called to consider the dissolution of</w:t>
      </w:r>
      <w:r>
        <w:rPr>
          <w:spacing w:val="1"/>
        </w:rPr>
        <w:t xml:space="preserve"> </w:t>
      </w:r>
      <w:r>
        <w:t>the Trust.</w:t>
      </w:r>
    </w:p>
    <w:p w14:paraId="4F97E35B" w14:textId="77777777" w:rsidR="005C3863" w:rsidRDefault="005C3863" w:rsidP="005C3863">
      <w:pPr>
        <w:pStyle w:val="BodyText"/>
        <w:spacing w:before="2"/>
        <w:rPr>
          <w:sz w:val="28"/>
        </w:rPr>
      </w:pPr>
    </w:p>
    <w:p w14:paraId="10FA05CF" w14:textId="77777777" w:rsidR="005C3863" w:rsidRDefault="005C3863" w:rsidP="005C3863">
      <w:pPr>
        <w:pStyle w:val="Heading1"/>
        <w:ind w:right="1383"/>
        <w:rPr>
          <w:u w:val="none"/>
        </w:rPr>
      </w:pPr>
      <w:r>
        <w:t>ARTICLE</w:t>
      </w:r>
      <w:r>
        <w:rPr>
          <w:spacing w:val="-6"/>
        </w:rPr>
        <w:t xml:space="preserve"> </w:t>
      </w:r>
      <w:r>
        <w:t>XII—PARLIAMENTARY</w:t>
      </w:r>
      <w:r>
        <w:rPr>
          <w:spacing w:val="-3"/>
        </w:rPr>
        <w:t xml:space="preserve"> </w:t>
      </w:r>
      <w:r>
        <w:t>AUTHORITY</w:t>
      </w:r>
    </w:p>
    <w:p w14:paraId="62BD9151" w14:textId="77777777" w:rsidR="005C3863" w:rsidRDefault="005C3863" w:rsidP="005C3863">
      <w:pPr>
        <w:pStyle w:val="BodyText"/>
        <w:spacing w:before="1"/>
        <w:rPr>
          <w:b/>
          <w:sz w:val="27"/>
        </w:rPr>
      </w:pPr>
    </w:p>
    <w:p w14:paraId="1D7CB655" w14:textId="77777777" w:rsidR="005C3863" w:rsidRDefault="005C3863" w:rsidP="005C3863">
      <w:pPr>
        <w:pStyle w:val="BodyText"/>
        <w:spacing w:before="54" w:line="268" w:lineRule="auto"/>
        <w:ind w:left="215" w:right="592" w:hanging="10"/>
        <w:jc w:val="both"/>
      </w:pPr>
      <w:r>
        <w:t xml:space="preserve">The current edition of </w:t>
      </w:r>
      <w:r>
        <w:rPr>
          <w:u w:val="single"/>
        </w:rPr>
        <w:t>Robert’s Rules of Order, Newly Revised</w:t>
      </w:r>
      <w:r>
        <w:t xml:space="preserve"> shall govern the Trust in all cases to</w:t>
      </w:r>
      <w:r>
        <w:rPr>
          <w:spacing w:val="-49"/>
        </w:rPr>
        <w:t xml:space="preserve"> </w:t>
      </w:r>
      <w:r>
        <w:t>which they are applicable and in which they are not inconsistent with these bylaws, the Articles of</w:t>
      </w:r>
      <w:r>
        <w:rPr>
          <w:spacing w:val="-50"/>
        </w:rPr>
        <w:t xml:space="preserve"> </w:t>
      </w:r>
      <w:r>
        <w:t>Incorporation,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Florida Statute.</w:t>
      </w:r>
    </w:p>
    <w:p w14:paraId="546B8F8D" w14:textId="77777777" w:rsidR="005C3863" w:rsidRDefault="005C3863" w:rsidP="005C3863">
      <w:pPr>
        <w:pStyle w:val="BodyText"/>
        <w:spacing w:before="6"/>
        <w:rPr>
          <w:sz w:val="28"/>
        </w:rPr>
      </w:pPr>
    </w:p>
    <w:p w14:paraId="3D6F08A9" w14:textId="77777777" w:rsidR="005C3863" w:rsidRDefault="005C3863" w:rsidP="005C3863">
      <w:pPr>
        <w:pStyle w:val="Heading1"/>
        <w:ind w:left="1128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XIII—AMENDMENT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BYLAWS</w:t>
      </w:r>
    </w:p>
    <w:p w14:paraId="67AC1F92" w14:textId="77777777" w:rsidR="005C3863" w:rsidRDefault="005C3863" w:rsidP="005C3863">
      <w:pPr>
        <w:pStyle w:val="BodyText"/>
        <w:spacing w:before="60" w:line="268" w:lineRule="auto"/>
        <w:ind w:left="215" w:right="965" w:hanging="10"/>
        <w:jc w:val="both"/>
      </w:pPr>
      <w:r>
        <w:rPr>
          <w:u w:val="single"/>
        </w:rPr>
        <w:t xml:space="preserve">Section 1 </w:t>
      </w:r>
      <w:r>
        <w:t>These bylaws may be amended at a regular or special meeting of the Trust by a two-</w:t>
      </w:r>
      <w:r>
        <w:rPr>
          <w:spacing w:val="-49"/>
        </w:rPr>
        <w:t xml:space="preserve"> </w:t>
      </w:r>
      <w:r>
        <w:t>thirds vote of the members present and voting. The amendment shall have been submitted in</w:t>
      </w:r>
      <w:r>
        <w:rPr>
          <w:spacing w:val="-49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 no</w:t>
      </w:r>
      <w:r>
        <w:rPr>
          <w:spacing w:val="1"/>
        </w:rPr>
        <w:t xml:space="preserve"> </w:t>
      </w:r>
      <w:r>
        <w:t>later than</w:t>
      </w:r>
      <w:r>
        <w:rPr>
          <w:spacing w:val="-1"/>
        </w:rPr>
        <w:t xml:space="preserve"> </w:t>
      </w:r>
      <w:r>
        <w:t>fourteen</w:t>
      </w:r>
      <w:r>
        <w:rPr>
          <w:spacing w:val="-1"/>
        </w:rPr>
        <w:t xml:space="preserve"> </w:t>
      </w:r>
      <w:r>
        <w:t>(14)</w:t>
      </w:r>
      <w:r>
        <w:rPr>
          <w:spacing w:val="-5"/>
        </w:rPr>
        <w:t xml:space="preserve"> </w:t>
      </w:r>
      <w:r>
        <w:t>days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meeting.</w:t>
      </w:r>
    </w:p>
    <w:p w14:paraId="51441E9F" w14:textId="77777777" w:rsidR="005C3863" w:rsidRDefault="005C3863" w:rsidP="005C3863">
      <w:pPr>
        <w:pStyle w:val="BodyText"/>
        <w:spacing w:before="3"/>
        <w:rPr>
          <w:sz w:val="31"/>
        </w:rPr>
      </w:pPr>
    </w:p>
    <w:p w14:paraId="3D5799E5" w14:textId="77777777" w:rsidR="005C3863" w:rsidRDefault="005C3863" w:rsidP="005C3863">
      <w:pPr>
        <w:pStyle w:val="BodyText"/>
        <w:ind w:left="206"/>
        <w:jc w:val="both"/>
      </w:pPr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is null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void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adversely</w:t>
      </w:r>
      <w:r>
        <w:rPr>
          <w:spacing w:val="-2"/>
        </w:rPr>
        <w:t xml:space="preserve"> </w:t>
      </w:r>
      <w:r>
        <w:t>affects the</w:t>
      </w:r>
      <w:r>
        <w:rPr>
          <w:spacing w:val="-3"/>
        </w:rPr>
        <w:t xml:space="preserve"> </w:t>
      </w:r>
      <w:r>
        <w:t>Trust’s qualifications</w:t>
      </w:r>
    </w:p>
    <w:p w14:paraId="64B7C1C0" w14:textId="77777777" w:rsidR="005C3863" w:rsidRDefault="005C3863" w:rsidP="005C3863">
      <w:pPr>
        <w:pStyle w:val="BodyText"/>
        <w:spacing w:before="34"/>
        <w:ind w:left="215"/>
        <w:jc w:val="both"/>
      </w:pPr>
      <w:r>
        <w:t>under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status.</w:t>
      </w:r>
    </w:p>
    <w:p w14:paraId="7890E19A" w14:textId="77777777" w:rsidR="005C3863" w:rsidRDefault="005C3863" w:rsidP="005C3863">
      <w:pPr>
        <w:jc w:val="both"/>
        <w:sectPr w:rsidR="005C3863">
          <w:pgSz w:w="12240" w:h="15840"/>
          <w:pgMar w:top="1460" w:right="1060" w:bottom="2160" w:left="1220" w:header="0" w:footer="1945" w:gutter="0"/>
          <w:cols w:space="720"/>
        </w:sectPr>
      </w:pPr>
    </w:p>
    <w:p w14:paraId="692BBEA3" w14:textId="77777777" w:rsidR="005C3863" w:rsidRDefault="005C3863" w:rsidP="005C3863">
      <w:pPr>
        <w:pStyle w:val="Heading1"/>
        <w:spacing w:before="52"/>
        <w:ind w:right="1279"/>
        <w:rPr>
          <w:u w:val="none"/>
        </w:rPr>
      </w:pPr>
      <w:r>
        <w:lastRenderedPageBreak/>
        <w:t>ATTACHMENT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HISTORY</w:t>
      </w:r>
    </w:p>
    <w:p w14:paraId="4E3D706B" w14:textId="77777777" w:rsidR="005C3863" w:rsidRDefault="005C3863" w:rsidP="005C3863">
      <w:pPr>
        <w:pStyle w:val="BodyText"/>
        <w:spacing w:before="2"/>
        <w:rPr>
          <w:b/>
          <w:sz w:val="11"/>
        </w:rPr>
      </w:pPr>
    </w:p>
    <w:p w14:paraId="260EA6B8" w14:textId="77777777" w:rsidR="005C3863" w:rsidRDefault="005C3863" w:rsidP="005C3863">
      <w:pPr>
        <w:pStyle w:val="BodyText"/>
        <w:spacing w:before="54" w:line="271" w:lineRule="auto"/>
        <w:ind w:left="215" w:right="674" w:hanging="10"/>
      </w:pPr>
      <w:r>
        <w:t>(List any amendments approved by the membership stating specifically which article/section was</w:t>
      </w:r>
      <w:r>
        <w:rPr>
          <w:spacing w:val="-49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wording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wording)</w:t>
      </w:r>
    </w:p>
    <w:p w14:paraId="1B1E9F43" w14:textId="77777777" w:rsidR="005C3863" w:rsidRDefault="005C3863" w:rsidP="005C3863">
      <w:pPr>
        <w:pStyle w:val="BodyText"/>
        <w:spacing w:before="3"/>
        <w:rPr>
          <w:sz w:val="26"/>
        </w:rPr>
      </w:pPr>
    </w:p>
    <w:p w14:paraId="00D08C95" w14:textId="77777777" w:rsidR="005C3863" w:rsidRDefault="005C3863" w:rsidP="005C3863">
      <w:pPr>
        <w:pStyle w:val="BodyText"/>
        <w:spacing w:line="273" w:lineRule="auto"/>
        <w:ind w:left="215" w:right="434" w:hanging="10"/>
      </w:pPr>
      <w:r>
        <w:t>On 01/18/2018 at the General Membership meeting, having satisfied the 30% quorum requirement</w:t>
      </w:r>
      <w:r>
        <w:rPr>
          <w:spacing w:val="-50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bylaws approved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VII,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8:</w:t>
      </w:r>
    </w:p>
    <w:p w14:paraId="5BADEF4B" w14:textId="77777777" w:rsidR="005C3863" w:rsidRDefault="005C3863" w:rsidP="005C3863">
      <w:pPr>
        <w:pStyle w:val="BodyText"/>
        <w:rPr>
          <w:sz w:val="26"/>
        </w:rPr>
      </w:pPr>
    </w:p>
    <w:p w14:paraId="3AC1EECF" w14:textId="77777777" w:rsidR="005C3863" w:rsidRDefault="005C3863" w:rsidP="005C3863">
      <w:pPr>
        <w:pStyle w:val="ListParagraph"/>
        <w:widowControl w:val="0"/>
        <w:numPr>
          <w:ilvl w:val="0"/>
          <w:numId w:val="28"/>
        </w:numPr>
        <w:tabs>
          <w:tab w:val="left" w:pos="1014"/>
          <w:tab w:val="left" w:pos="1015"/>
        </w:tabs>
        <w:autoSpaceDE w:val="0"/>
        <w:autoSpaceDN w:val="0"/>
        <w:spacing w:after="0" w:line="271" w:lineRule="auto"/>
        <w:ind w:right="525"/>
        <w:contextualSpacing w:val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F18A0" wp14:editId="43706E84">
                <wp:simplePos x="0" y="0"/>
                <wp:positionH relativeFrom="page">
                  <wp:posOffset>6795135</wp:posOffset>
                </wp:positionH>
                <wp:positionV relativeFrom="paragraph">
                  <wp:posOffset>410845</wp:posOffset>
                </wp:positionV>
                <wp:extent cx="1270" cy="18605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E04B" id="docshape3" o:spid="_x0000_s1026" style="position:absolute;margin-left:535.05pt;margin-top:32.35pt;width:.1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tK+gEAANYDAAAOAAAAZHJzL2Uyb0RvYy54bWysU8GO0zAQvSPxD5bvNElpd5eo6WrVVRHS&#10;AistfIBrO4mF4zFjt+ny9YydbilwQ+RgeTwzz/OeX1a3x8Gyg8ZgwDW8mpWcaSdBGdc1/OuX7Zsb&#10;zkIUTgkLTjf8WQd+u379ajX6Ws+hB6s0MgJxoR59w/sYfV0UQfZ6EGEGXjtKtoCDiBRiVygUI6EP&#10;tpiX5VUxAiqPIHUIdHo/Jfk647etlvFz2wYdmW04zRbzinndpbVYr0TdofC9kacxxD9MMQjj6NIz&#10;1L2Igu3R/AU1GIkQoI0zCUMBbWukzhyITVX+weapF15nLiRO8GeZwv+DlZ8Oj8iMavicMycGeiIF&#10;MqSL3yZxRh9qqnnyj5joBf8A8ltgDja9cJ2+Q4Sx10LRSFWqL35rSEGgVrYbP4IibLGPkHU6tjgk&#10;QFKAHfNzPJ+fQx8jk3RYza/pySQlqpurcrnM+KJ+afUY4nsNA0ubhiO9dYYWh4cQ0yiifinJo4M1&#10;amuszQF2u41FdhDkiy19ZbYCtYTLMutSsYPUNiGmk8wx0Zrk2YF6JooIk7noZ6BND/iDs5GM1fDw&#10;fS9Qc2Y/OJLpXbVYJCfmYLG8nlOAl5ndZUY4SVANj5xN202c3Lv3aLqebqoyaQd3JG1rMvEk+zTV&#10;aVgyT9bjZPTkzss4V/36Hdc/AQAA//8DAFBLAwQUAAYACAAAACEAZzS6e98AAAALAQAADwAAAGRy&#10;cy9kb3ducmV2LnhtbEyPy07DMBBF90j8gzVI7Kgd6ANCnIqHQF2WtgKWbjzEgXgcYrcNf890Bcs7&#10;c3TnTDEffCv22McmkIZspEAgVcE2VGvYrJ8urkHEZMiaNhBq+MEI8/L0pDC5DQd6wf0q1YJLKOZG&#10;g0upy6WMlUNv4ih0SLz7CL03iWNfS9ubA5f7Vl4qNZXeNMQXnOnwwWH1tdp5De/Lt9d755c4TCbx&#10;+XvhH0OmPrU+PxvubkEkHNIfDEd9VoeSnbZhRzaKlrOaqYxZDdPxDMSR4MkViK2Gm7ECWRby/w/l&#10;LwAAAP//AwBQSwECLQAUAAYACAAAACEAtoM4kv4AAADhAQAAEwAAAAAAAAAAAAAAAAAAAAAAW0Nv&#10;bnRlbnRfVHlwZXNdLnhtbFBLAQItABQABgAIAAAAIQA4/SH/1gAAAJQBAAALAAAAAAAAAAAAAAAA&#10;AC8BAABfcmVscy8ucmVsc1BLAQItABQABgAIAAAAIQCngotK+gEAANYDAAAOAAAAAAAAAAAAAAAA&#10;AC4CAABkcnMvZTJvRG9jLnhtbFBLAQItABQABgAIAAAAIQBnNLp73wAAAAsBAAAPAAAAAAAAAAAA&#10;AAAAAFQEAABkcnMvZG93bnJldi54bWxQSwUGAAAAAAQABADzAAAAYAUAAAAA&#10;" fillcolor="yellow" stroked="f">
                <w10:wrap anchorx="page"/>
              </v:rect>
            </w:pict>
          </mc:Fallback>
        </mc:AlternateContent>
      </w:r>
      <w:r>
        <w:rPr>
          <w:b/>
          <w:spacing w:val="-1"/>
          <w:sz w:val="23"/>
          <w:u w:val="single"/>
        </w:rPr>
        <w:t xml:space="preserve">From: </w:t>
      </w:r>
      <w:r>
        <w:rPr>
          <w:spacing w:val="-1"/>
          <w:sz w:val="23"/>
        </w:rPr>
        <w:t>The</w:t>
      </w:r>
      <w:r>
        <w:rPr>
          <w:sz w:val="23"/>
        </w:rPr>
        <w:t xml:space="preserve"> </w:t>
      </w:r>
      <w:r>
        <w:rPr>
          <w:spacing w:val="-1"/>
          <w:sz w:val="23"/>
        </w:rPr>
        <w:t>quorum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regular and</w:t>
      </w:r>
      <w:r>
        <w:rPr>
          <w:spacing w:val="-1"/>
          <w:sz w:val="23"/>
        </w:rPr>
        <w:t xml:space="preserve"> </w:t>
      </w:r>
      <w:r>
        <w:rPr>
          <w:sz w:val="23"/>
        </w:rPr>
        <w:t>special</w:t>
      </w:r>
      <w:r>
        <w:rPr>
          <w:spacing w:val="-3"/>
          <w:sz w:val="23"/>
        </w:rPr>
        <w:t xml:space="preserve"> </w:t>
      </w:r>
      <w:r>
        <w:rPr>
          <w:sz w:val="23"/>
        </w:rPr>
        <w:t>meetings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membership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26"/>
          <w:sz w:val="23"/>
        </w:rPr>
        <w:t xml:space="preserve"> </w:t>
      </w:r>
      <w:r>
        <w:rPr>
          <w:sz w:val="23"/>
        </w:rPr>
        <w:t>be</w:t>
      </w:r>
      <w:r>
        <w:rPr>
          <w:spacing w:val="-49"/>
          <w:sz w:val="23"/>
        </w:rPr>
        <w:t xml:space="preserve"> </w:t>
      </w:r>
      <w:r>
        <w:rPr>
          <w:sz w:val="23"/>
        </w:rPr>
        <w:t>30%</w:t>
      </w:r>
      <w:r>
        <w:rPr>
          <w:spacing w:val="-3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members,</w:t>
      </w:r>
      <w:r>
        <w:rPr>
          <w:spacing w:val="-6"/>
          <w:sz w:val="23"/>
        </w:rPr>
        <w:t xml:space="preserve"> </w:t>
      </w:r>
      <w:r>
        <w:rPr>
          <w:sz w:val="23"/>
        </w:rPr>
        <w:t>unless</w:t>
      </w:r>
      <w:r>
        <w:rPr>
          <w:spacing w:val="-6"/>
          <w:sz w:val="23"/>
        </w:rPr>
        <w:t xml:space="preserve"> </w:t>
      </w:r>
      <w:r>
        <w:rPr>
          <w:sz w:val="23"/>
        </w:rPr>
        <w:t>designated</w:t>
      </w:r>
      <w:r>
        <w:rPr>
          <w:spacing w:val="-9"/>
          <w:sz w:val="23"/>
        </w:rPr>
        <w:t xml:space="preserve"> </w:t>
      </w:r>
      <w:r>
        <w:rPr>
          <w:sz w:val="23"/>
        </w:rPr>
        <w:t>otherwise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these</w:t>
      </w:r>
      <w:r>
        <w:rPr>
          <w:spacing w:val="-7"/>
          <w:sz w:val="23"/>
        </w:rPr>
        <w:t xml:space="preserve"> </w:t>
      </w:r>
      <w:r>
        <w:rPr>
          <w:sz w:val="23"/>
        </w:rPr>
        <w:t>bylaws.</w:t>
      </w:r>
    </w:p>
    <w:p w14:paraId="3CF342FB" w14:textId="77777777" w:rsidR="005C3863" w:rsidRDefault="005C3863" w:rsidP="005C3863">
      <w:pPr>
        <w:pStyle w:val="ListParagraph"/>
        <w:widowControl w:val="0"/>
        <w:numPr>
          <w:ilvl w:val="0"/>
          <w:numId w:val="28"/>
        </w:numPr>
        <w:tabs>
          <w:tab w:val="left" w:pos="1014"/>
          <w:tab w:val="left" w:pos="1015"/>
        </w:tabs>
        <w:autoSpaceDE w:val="0"/>
        <w:autoSpaceDN w:val="0"/>
        <w:spacing w:after="0" w:line="266" w:lineRule="auto"/>
        <w:ind w:right="479"/>
        <w:contextualSpacing w:val="0"/>
        <w:rPr>
          <w:sz w:val="23"/>
        </w:rPr>
      </w:pPr>
      <w:r>
        <w:rPr>
          <w:b/>
          <w:sz w:val="23"/>
          <w:u w:val="single"/>
        </w:rPr>
        <w:t xml:space="preserve">To: </w:t>
      </w:r>
      <w:r>
        <w:rPr>
          <w:sz w:val="23"/>
        </w:rPr>
        <w:t>The quorum for all regular and special meetings of the general membership shall be 10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members,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unless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designated</w:t>
      </w:r>
      <w:r>
        <w:rPr>
          <w:spacing w:val="-12"/>
          <w:sz w:val="23"/>
        </w:rPr>
        <w:t xml:space="preserve"> </w:t>
      </w:r>
      <w:r>
        <w:rPr>
          <w:sz w:val="23"/>
        </w:rPr>
        <w:t>otherwise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these</w:t>
      </w:r>
      <w:r>
        <w:rPr>
          <w:spacing w:val="-11"/>
          <w:sz w:val="23"/>
        </w:rPr>
        <w:t xml:space="preserve"> </w:t>
      </w:r>
      <w:r>
        <w:rPr>
          <w:sz w:val="23"/>
        </w:rPr>
        <w:t>bylaws.</w:t>
      </w:r>
    </w:p>
    <w:p w14:paraId="5B5D7179" w14:textId="77777777" w:rsidR="005C3863" w:rsidRDefault="005C3863" w:rsidP="005C3863">
      <w:pPr>
        <w:spacing w:line="266" w:lineRule="auto"/>
        <w:rPr>
          <w:sz w:val="23"/>
        </w:rPr>
        <w:sectPr w:rsidR="005C3863">
          <w:pgSz w:w="12240" w:h="15840"/>
          <w:pgMar w:top="1500" w:right="1060" w:bottom="2160" w:left="1220" w:header="0" w:footer="1945" w:gutter="0"/>
          <w:cols w:space="720"/>
        </w:sectPr>
      </w:pPr>
    </w:p>
    <w:p w14:paraId="2AD70414" w14:textId="77777777" w:rsidR="005C3863" w:rsidRDefault="005C3863" w:rsidP="005C3863">
      <w:pPr>
        <w:pStyle w:val="BodyText"/>
        <w:rPr>
          <w:sz w:val="20"/>
        </w:rPr>
      </w:pPr>
    </w:p>
    <w:p w14:paraId="15C433EF" w14:textId="77777777" w:rsidR="005C3863" w:rsidRDefault="005C3863" w:rsidP="005C3863">
      <w:pPr>
        <w:pStyle w:val="BodyText"/>
        <w:rPr>
          <w:sz w:val="20"/>
        </w:rPr>
      </w:pPr>
    </w:p>
    <w:p w14:paraId="230901F0" w14:textId="77777777" w:rsidR="005C3863" w:rsidRDefault="005C3863" w:rsidP="005C3863">
      <w:pPr>
        <w:pStyle w:val="BodyText"/>
        <w:spacing w:before="5"/>
        <w:rPr>
          <w:sz w:val="21"/>
        </w:rPr>
      </w:pPr>
    </w:p>
    <w:p w14:paraId="2B9C0AD0" w14:textId="77777777" w:rsidR="005C3863" w:rsidRDefault="005C3863" w:rsidP="005C3863">
      <w:pPr>
        <w:pStyle w:val="Heading1"/>
        <w:spacing w:before="54"/>
        <w:ind w:left="208" w:right="0"/>
        <w:jc w:val="left"/>
        <w:rPr>
          <w:u w:val="none"/>
        </w:rPr>
      </w:pPr>
      <w:r>
        <w:t>ATTACHMENT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HISTORY</w:t>
      </w:r>
    </w:p>
    <w:p w14:paraId="1C579100" w14:textId="77777777" w:rsidR="005C3863" w:rsidRDefault="005C3863" w:rsidP="005C3863">
      <w:pPr>
        <w:pStyle w:val="BodyText"/>
        <w:spacing w:before="4"/>
        <w:rPr>
          <w:b/>
          <w:sz w:val="11"/>
        </w:rPr>
      </w:pPr>
    </w:p>
    <w:p w14:paraId="666272C2" w14:textId="77777777" w:rsidR="005C3863" w:rsidRDefault="005C3863" w:rsidP="005C3863">
      <w:pPr>
        <w:pStyle w:val="BodyText"/>
        <w:spacing w:before="54" w:line="268" w:lineRule="auto"/>
        <w:ind w:left="215" w:right="163" w:hanging="10"/>
      </w:pP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election</w:t>
      </w:r>
      <w:r>
        <w:rPr>
          <w:spacing w:val="-3"/>
        </w:rPr>
        <w:t xml:space="preserve"> </w:t>
      </w:r>
      <w:r>
        <w:t>dates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 terms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seats,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relevant details.</w:t>
      </w:r>
    </w:p>
    <w:p w14:paraId="69D95A6F" w14:textId="77777777" w:rsidR="005C3863" w:rsidRDefault="005C3863" w:rsidP="005C3863">
      <w:pPr>
        <w:pStyle w:val="BodyText"/>
        <w:spacing w:before="1"/>
        <w:rPr>
          <w:sz w:val="25"/>
        </w:rPr>
      </w:pPr>
    </w:p>
    <w:p w14:paraId="526F4BFC" w14:textId="77777777" w:rsidR="005C3863" w:rsidRDefault="005C3863" w:rsidP="005C3863">
      <w:pPr>
        <w:pStyle w:val="ListParagraph"/>
        <w:widowControl w:val="0"/>
        <w:numPr>
          <w:ilvl w:val="0"/>
          <w:numId w:val="27"/>
        </w:numPr>
        <w:tabs>
          <w:tab w:val="left" w:pos="94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3"/>
        </w:rPr>
      </w:pPr>
      <w:r>
        <w:rPr>
          <w:spacing w:val="-1"/>
          <w:sz w:val="23"/>
        </w:rPr>
        <w:t>Elections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executive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officer</w:t>
      </w:r>
      <w:r>
        <w:rPr>
          <w:sz w:val="23"/>
        </w:rPr>
        <w:t xml:space="preserve"> positions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held each</w:t>
      </w:r>
      <w:r>
        <w:rPr>
          <w:spacing w:val="-17"/>
          <w:sz w:val="23"/>
        </w:rPr>
        <w:t xml:space="preserve"> </w:t>
      </w:r>
      <w:r>
        <w:rPr>
          <w:sz w:val="23"/>
        </w:rPr>
        <w:t>year.</w:t>
      </w:r>
    </w:p>
    <w:p w14:paraId="12C2DF76" w14:textId="77777777" w:rsidR="005C3863" w:rsidRDefault="005C3863" w:rsidP="005C3863">
      <w:pPr>
        <w:pStyle w:val="ListParagraph"/>
        <w:widowControl w:val="0"/>
        <w:numPr>
          <w:ilvl w:val="0"/>
          <w:numId w:val="27"/>
        </w:numPr>
        <w:tabs>
          <w:tab w:val="left" w:pos="941"/>
        </w:tabs>
        <w:autoSpaceDE w:val="0"/>
        <w:autoSpaceDN w:val="0"/>
        <w:spacing w:before="36" w:after="0" w:line="240" w:lineRule="auto"/>
        <w:ind w:hanging="361"/>
        <w:contextualSpacing w:val="0"/>
        <w:rPr>
          <w:sz w:val="23"/>
        </w:rPr>
      </w:pPr>
      <w:r>
        <w:rPr>
          <w:sz w:val="23"/>
        </w:rPr>
        <w:t>Elections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“E”</w:t>
      </w:r>
      <w:r>
        <w:rPr>
          <w:spacing w:val="-2"/>
          <w:sz w:val="23"/>
        </w:rPr>
        <w:t xml:space="preserve"> </w:t>
      </w:r>
      <w:r>
        <w:rPr>
          <w:sz w:val="23"/>
        </w:rPr>
        <w:t>board</w:t>
      </w:r>
      <w:r>
        <w:rPr>
          <w:spacing w:val="-4"/>
          <w:sz w:val="23"/>
        </w:rPr>
        <w:t xml:space="preserve"> </w:t>
      </w:r>
      <w:r>
        <w:rPr>
          <w:sz w:val="23"/>
        </w:rPr>
        <w:t>seats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held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even</w:t>
      </w:r>
      <w:r>
        <w:rPr>
          <w:spacing w:val="-11"/>
          <w:sz w:val="23"/>
        </w:rPr>
        <w:t xml:space="preserve"> </w:t>
      </w:r>
      <w:r>
        <w:rPr>
          <w:sz w:val="23"/>
        </w:rPr>
        <w:t>years.</w:t>
      </w:r>
    </w:p>
    <w:p w14:paraId="59036E55" w14:textId="77777777" w:rsidR="005C3863" w:rsidRDefault="005C3863" w:rsidP="005C3863">
      <w:pPr>
        <w:pStyle w:val="ListParagraph"/>
        <w:widowControl w:val="0"/>
        <w:numPr>
          <w:ilvl w:val="0"/>
          <w:numId w:val="27"/>
        </w:numPr>
        <w:tabs>
          <w:tab w:val="left" w:pos="941"/>
        </w:tabs>
        <w:autoSpaceDE w:val="0"/>
        <w:autoSpaceDN w:val="0"/>
        <w:spacing w:before="41" w:after="0" w:line="240" w:lineRule="auto"/>
        <w:ind w:hanging="361"/>
        <w:contextualSpacing w:val="0"/>
        <w:rPr>
          <w:sz w:val="23"/>
        </w:rPr>
      </w:pPr>
      <w:r>
        <w:rPr>
          <w:sz w:val="23"/>
        </w:rPr>
        <w:t>Elections</w:t>
      </w:r>
      <w:r>
        <w:rPr>
          <w:spacing w:val="-1"/>
          <w:sz w:val="23"/>
        </w:rPr>
        <w:t xml:space="preserve"> </w:t>
      </w:r>
      <w:r>
        <w:rPr>
          <w:sz w:val="23"/>
        </w:rPr>
        <w:t>for “O”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-5"/>
          <w:sz w:val="23"/>
        </w:rPr>
        <w:t xml:space="preserve"> </w:t>
      </w:r>
      <w:r>
        <w:rPr>
          <w:sz w:val="23"/>
        </w:rPr>
        <w:t>seats are held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odd</w:t>
      </w:r>
      <w:r>
        <w:rPr>
          <w:spacing w:val="-12"/>
          <w:sz w:val="23"/>
        </w:rPr>
        <w:t xml:space="preserve"> </w:t>
      </w:r>
      <w:r>
        <w:rPr>
          <w:sz w:val="23"/>
        </w:rPr>
        <w:t>years.</w:t>
      </w:r>
    </w:p>
    <w:p w14:paraId="73ACA31E" w14:textId="77777777" w:rsidR="005C3863" w:rsidRDefault="005C3863" w:rsidP="005C3863">
      <w:pPr>
        <w:pStyle w:val="BodyText"/>
        <w:rPr>
          <w:sz w:val="20"/>
        </w:rPr>
      </w:pPr>
    </w:p>
    <w:p w14:paraId="40FAB9D9" w14:textId="77777777" w:rsidR="005C3863" w:rsidRDefault="005C3863" w:rsidP="005C3863">
      <w:pPr>
        <w:pStyle w:val="BodyText"/>
        <w:rPr>
          <w:sz w:val="20"/>
        </w:rPr>
      </w:pPr>
    </w:p>
    <w:p w14:paraId="6DB88EB9" w14:textId="77777777" w:rsidR="005C3863" w:rsidRDefault="005C3863" w:rsidP="005C3863">
      <w:pPr>
        <w:pStyle w:val="BodyText"/>
        <w:rPr>
          <w:sz w:val="20"/>
        </w:rPr>
      </w:pPr>
    </w:p>
    <w:p w14:paraId="5C4847B1" w14:textId="77777777" w:rsidR="005C3863" w:rsidRDefault="005C3863" w:rsidP="005C3863">
      <w:pPr>
        <w:pStyle w:val="BodyText"/>
        <w:spacing w:before="10"/>
        <w:rPr>
          <w:sz w:val="12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921"/>
        <w:gridCol w:w="1798"/>
        <w:gridCol w:w="3557"/>
      </w:tblGrid>
      <w:tr w:rsidR="005C3863" w14:paraId="67D7A9D9" w14:textId="77777777" w:rsidTr="00325980">
        <w:trPr>
          <w:trHeight w:val="424"/>
        </w:trPr>
        <w:tc>
          <w:tcPr>
            <w:tcW w:w="2110" w:type="dxa"/>
          </w:tcPr>
          <w:p w14:paraId="5BF32E23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Position</w:t>
            </w:r>
          </w:p>
        </w:tc>
        <w:tc>
          <w:tcPr>
            <w:tcW w:w="1921" w:type="dxa"/>
          </w:tcPr>
          <w:p w14:paraId="1B3DD094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Elected</w:t>
            </w:r>
          </w:p>
        </w:tc>
        <w:tc>
          <w:tcPr>
            <w:tcW w:w="1798" w:type="dxa"/>
          </w:tcPr>
          <w:p w14:paraId="2D778BC4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Term</w:t>
            </w:r>
            <w:r>
              <w:rPr>
                <w:spacing w:val="-2"/>
              </w:rPr>
              <w:t xml:space="preserve"> </w:t>
            </w:r>
            <w:r>
              <w:t>Start</w:t>
            </w:r>
          </w:p>
        </w:tc>
        <w:tc>
          <w:tcPr>
            <w:tcW w:w="3557" w:type="dxa"/>
          </w:tcPr>
          <w:p w14:paraId="5E39BB6A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Term End</w:t>
            </w:r>
          </w:p>
        </w:tc>
      </w:tr>
      <w:tr w:rsidR="005C3863" w14:paraId="495BB858" w14:textId="77777777" w:rsidTr="00325980">
        <w:trPr>
          <w:trHeight w:val="462"/>
        </w:trPr>
        <w:tc>
          <w:tcPr>
            <w:tcW w:w="2110" w:type="dxa"/>
          </w:tcPr>
          <w:p w14:paraId="579BC997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President</w:t>
            </w:r>
          </w:p>
        </w:tc>
        <w:tc>
          <w:tcPr>
            <w:tcW w:w="1921" w:type="dxa"/>
          </w:tcPr>
          <w:p w14:paraId="0E9184F1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7FA5D848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18672DFB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3FF95C20" w14:textId="77777777" w:rsidTr="00325980">
        <w:trPr>
          <w:trHeight w:val="311"/>
        </w:trPr>
        <w:tc>
          <w:tcPr>
            <w:tcW w:w="2110" w:type="dxa"/>
          </w:tcPr>
          <w:p w14:paraId="5EBBF0B8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 xml:space="preserve">Hank </w:t>
            </w:r>
            <w:proofErr w:type="spellStart"/>
            <w:r>
              <w:t>Dieckhaus</w:t>
            </w:r>
            <w:proofErr w:type="spellEnd"/>
          </w:p>
        </w:tc>
        <w:tc>
          <w:tcPr>
            <w:tcW w:w="1921" w:type="dxa"/>
          </w:tcPr>
          <w:p w14:paraId="6B0E9A22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11/05/2013</w:t>
            </w:r>
          </w:p>
        </w:tc>
        <w:tc>
          <w:tcPr>
            <w:tcW w:w="1798" w:type="dxa"/>
          </w:tcPr>
          <w:p w14:paraId="2A3BFBA5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01/01/2014</w:t>
            </w:r>
          </w:p>
        </w:tc>
        <w:tc>
          <w:tcPr>
            <w:tcW w:w="3557" w:type="dxa"/>
          </w:tcPr>
          <w:p w14:paraId="5A31B4FE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12/31/2014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03EF715D" w14:textId="77777777" w:rsidTr="00325980">
        <w:trPr>
          <w:trHeight w:val="309"/>
        </w:trPr>
        <w:tc>
          <w:tcPr>
            <w:tcW w:w="2110" w:type="dxa"/>
          </w:tcPr>
          <w:p w14:paraId="5C500806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Nelson</w:t>
            </w:r>
            <w:r>
              <w:rPr>
                <w:spacing w:val="-1"/>
              </w:rPr>
              <w:t xml:space="preserve"> </w:t>
            </w:r>
            <w:r>
              <w:t>Beverly</w:t>
            </w:r>
          </w:p>
        </w:tc>
        <w:tc>
          <w:tcPr>
            <w:tcW w:w="1921" w:type="dxa"/>
          </w:tcPr>
          <w:p w14:paraId="0550A434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11/11/2014</w:t>
            </w:r>
          </w:p>
        </w:tc>
        <w:tc>
          <w:tcPr>
            <w:tcW w:w="1798" w:type="dxa"/>
          </w:tcPr>
          <w:p w14:paraId="01B80017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01/01/2015</w:t>
            </w:r>
          </w:p>
        </w:tc>
        <w:tc>
          <w:tcPr>
            <w:tcW w:w="3557" w:type="dxa"/>
          </w:tcPr>
          <w:p w14:paraId="0AE81161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12/31/2015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1D9AD87B" w14:textId="77777777" w:rsidTr="00325980">
        <w:trPr>
          <w:trHeight w:val="309"/>
        </w:trPr>
        <w:tc>
          <w:tcPr>
            <w:tcW w:w="2110" w:type="dxa"/>
          </w:tcPr>
          <w:p w14:paraId="13DCACF5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Nelson</w:t>
            </w:r>
            <w:r>
              <w:rPr>
                <w:spacing w:val="-1"/>
              </w:rPr>
              <w:t xml:space="preserve"> </w:t>
            </w:r>
            <w:r>
              <w:t>Beverly</w:t>
            </w:r>
          </w:p>
        </w:tc>
        <w:tc>
          <w:tcPr>
            <w:tcW w:w="1921" w:type="dxa"/>
          </w:tcPr>
          <w:p w14:paraId="13E3F5B9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11/19/2015</w:t>
            </w:r>
          </w:p>
        </w:tc>
        <w:tc>
          <w:tcPr>
            <w:tcW w:w="1798" w:type="dxa"/>
          </w:tcPr>
          <w:p w14:paraId="2B566811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01/01/2016</w:t>
            </w:r>
          </w:p>
        </w:tc>
        <w:tc>
          <w:tcPr>
            <w:tcW w:w="3557" w:type="dxa"/>
          </w:tcPr>
          <w:p w14:paraId="2CE30DF2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12/31/2016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5C3863" w14:paraId="74C88487" w14:textId="77777777" w:rsidTr="00325980">
        <w:trPr>
          <w:trHeight w:val="313"/>
        </w:trPr>
        <w:tc>
          <w:tcPr>
            <w:tcW w:w="2110" w:type="dxa"/>
          </w:tcPr>
          <w:p w14:paraId="586F98CF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Leon</w:t>
            </w:r>
            <w:r>
              <w:rPr>
                <w:spacing w:val="-2"/>
              </w:rPr>
              <w:t xml:space="preserve"> </w:t>
            </w:r>
            <w:r>
              <w:t>Konieczny</w:t>
            </w:r>
          </w:p>
        </w:tc>
        <w:tc>
          <w:tcPr>
            <w:tcW w:w="1921" w:type="dxa"/>
          </w:tcPr>
          <w:p w14:paraId="4C462AE5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11/17/2016</w:t>
            </w:r>
          </w:p>
        </w:tc>
        <w:tc>
          <w:tcPr>
            <w:tcW w:w="1798" w:type="dxa"/>
          </w:tcPr>
          <w:p w14:paraId="3AE86A09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01/01/2017</w:t>
            </w:r>
          </w:p>
        </w:tc>
        <w:tc>
          <w:tcPr>
            <w:tcW w:w="3557" w:type="dxa"/>
          </w:tcPr>
          <w:p w14:paraId="0138A2C1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12/31/2017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761BD170" w14:textId="77777777" w:rsidTr="00325980">
        <w:trPr>
          <w:trHeight w:val="361"/>
        </w:trPr>
        <w:tc>
          <w:tcPr>
            <w:tcW w:w="2110" w:type="dxa"/>
          </w:tcPr>
          <w:p w14:paraId="4B9114A6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Leon</w:t>
            </w:r>
            <w:r>
              <w:rPr>
                <w:spacing w:val="-2"/>
              </w:rPr>
              <w:t xml:space="preserve"> </w:t>
            </w:r>
            <w:r>
              <w:t>Konieczny</w:t>
            </w:r>
          </w:p>
        </w:tc>
        <w:tc>
          <w:tcPr>
            <w:tcW w:w="1921" w:type="dxa"/>
          </w:tcPr>
          <w:p w14:paraId="17D1EF03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11/16/2017</w:t>
            </w:r>
          </w:p>
        </w:tc>
        <w:tc>
          <w:tcPr>
            <w:tcW w:w="1798" w:type="dxa"/>
          </w:tcPr>
          <w:p w14:paraId="6BCAFD3C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01/01/2018</w:t>
            </w:r>
          </w:p>
        </w:tc>
        <w:tc>
          <w:tcPr>
            <w:tcW w:w="3557" w:type="dxa"/>
          </w:tcPr>
          <w:p w14:paraId="6561DB02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12/31/2018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3"/>
              </w:rPr>
              <w:t xml:space="preserve"> </w:t>
            </w:r>
            <w:r>
              <w:t>term)</w:t>
            </w:r>
          </w:p>
        </w:tc>
      </w:tr>
      <w:tr w:rsidR="005C3863" w14:paraId="031961D9" w14:textId="77777777" w:rsidTr="00325980">
        <w:trPr>
          <w:trHeight w:val="462"/>
        </w:trPr>
        <w:tc>
          <w:tcPr>
            <w:tcW w:w="2110" w:type="dxa"/>
          </w:tcPr>
          <w:p w14:paraId="243E9D3E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Vice President</w:t>
            </w:r>
          </w:p>
        </w:tc>
        <w:tc>
          <w:tcPr>
            <w:tcW w:w="1921" w:type="dxa"/>
          </w:tcPr>
          <w:p w14:paraId="11230834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07FE5A9B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43E6AA20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647FEE83" w14:textId="77777777" w:rsidTr="00325980">
        <w:trPr>
          <w:trHeight w:val="321"/>
        </w:trPr>
        <w:tc>
          <w:tcPr>
            <w:tcW w:w="2110" w:type="dxa"/>
          </w:tcPr>
          <w:p w14:paraId="7FCB7B99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Don</w:t>
            </w:r>
            <w:r>
              <w:rPr>
                <w:spacing w:val="-3"/>
              </w:rPr>
              <w:t xml:space="preserve"> </w:t>
            </w:r>
            <w:r>
              <w:t>Schreiner</w:t>
            </w:r>
          </w:p>
        </w:tc>
        <w:tc>
          <w:tcPr>
            <w:tcW w:w="1921" w:type="dxa"/>
          </w:tcPr>
          <w:p w14:paraId="3C519E83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11/05/2013</w:t>
            </w:r>
          </w:p>
        </w:tc>
        <w:tc>
          <w:tcPr>
            <w:tcW w:w="1798" w:type="dxa"/>
          </w:tcPr>
          <w:p w14:paraId="223AD0CC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01/01/2014</w:t>
            </w:r>
          </w:p>
        </w:tc>
        <w:tc>
          <w:tcPr>
            <w:tcW w:w="3557" w:type="dxa"/>
          </w:tcPr>
          <w:p w14:paraId="4568E758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05/31/2014</w:t>
            </w:r>
            <w:r>
              <w:rPr>
                <w:spacing w:val="-4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 –</w:t>
            </w:r>
            <w:r>
              <w:rPr>
                <w:spacing w:val="-4"/>
              </w:rPr>
              <w:t xml:space="preserve"> </w:t>
            </w:r>
            <w:r>
              <w:t>resigned)</w:t>
            </w:r>
          </w:p>
        </w:tc>
      </w:tr>
      <w:tr w:rsidR="005C3863" w14:paraId="11BDA881" w14:textId="77777777" w:rsidTr="00325980">
        <w:trPr>
          <w:trHeight w:val="299"/>
        </w:trPr>
        <w:tc>
          <w:tcPr>
            <w:tcW w:w="2110" w:type="dxa"/>
          </w:tcPr>
          <w:p w14:paraId="1AEE05BD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VACANT</w:t>
            </w:r>
          </w:p>
        </w:tc>
        <w:tc>
          <w:tcPr>
            <w:tcW w:w="1921" w:type="dxa"/>
          </w:tcPr>
          <w:p w14:paraId="385ED796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29816A9D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06/01/2014</w:t>
            </w:r>
          </w:p>
        </w:tc>
        <w:tc>
          <w:tcPr>
            <w:tcW w:w="3557" w:type="dxa"/>
          </w:tcPr>
          <w:p w14:paraId="64E3C9B2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12/31/2014</w:t>
            </w:r>
          </w:p>
        </w:tc>
      </w:tr>
      <w:tr w:rsidR="005C3863" w14:paraId="018E133B" w14:textId="77777777" w:rsidTr="00325980">
        <w:trPr>
          <w:trHeight w:val="309"/>
        </w:trPr>
        <w:tc>
          <w:tcPr>
            <w:tcW w:w="2110" w:type="dxa"/>
          </w:tcPr>
          <w:p w14:paraId="33F6137D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Alec</w:t>
            </w:r>
            <w:r>
              <w:rPr>
                <w:spacing w:val="-1"/>
              </w:rPr>
              <w:t xml:space="preserve"> </w:t>
            </w:r>
            <w:r>
              <w:t>Then</w:t>
            </w:r>
          </w:p>
        </w:tc>
        <w:tc>
          <w:tcPr>
            <w:tcW w:w="1921" w:type="dxa"/>
          </w:tcPr>
          <w:p w14:paraId="025665DA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11/11/2014</w:t>
            </w:r>
          </w:p>
        </w:tc>
        <w:tc>
          <w:tcPr>
            <w:tcW w:w="1798" w:type="dxa"/>
          </w:tcPr>
          <w:p w14:paraId="478DFB97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01/01/2015</w:t>
            </w:r>
          </w:p>
        </w:tc>
        <w:tc>
          <w:tcPr>
            <w:tcW w:w="3557" w:type="dxa"/>
          </w:tcPr>
          <w:p w14:paraId="2CF9ADD2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12/31/2015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17C1C87E" w14:textId="77777777" w:rsidTr="00325980">
        <w:trPr>
          <w:trHeight w:val="313"/>
        </w:trPr>
        <w:tc>
          <w:tcPr>
            <w:tcW w:w="2110" w:type="dxa"/>
          </w:tcPr>
          <w:p w14:paraId="42846BEA" w14:textId="77777777" w:rsidR="005C3863" w:rsidRDefault="005C3863" w:rsidP="00325980">
            <w:pPr>
              <w:pStyle w:val="TableParagraph"/>
              <w:spacing w:before="1"/>
              <w:ind w:left="4"/>
            </w:pPr>
            <w:r>
              <w:t>Alec</w:t>
            </w:r>
            <w:r>
              <w:rPr>
                <w:spacing w:val="-1"/>
              </w:rPr>
              <w:t xml:space="preserve"> </w:t>
            </w:r>
            <w:r>
              <w:t>Then</w:t>
            </w:r>
          </w:p>
        </w:tc>
        <w:tc>
          <w:tcPr>
            <w:tcW w:w="1921" w:type="dxa"/>
          </w:tcPr>
          <w:p w14:paraId="6D2CD3A9" w14:textId="77777777" w:rsidR="005C3863" w:rsidRDefault="005C3863" w:rsidP="00325980">
            <w:pPr>
              <w:pStyle w:val="TableParagraph"/>
              <w:spacing w:before="1"/>
              <w:ind w:left="4"/>
            </w:pPr>
            <w:r>
              <w:t>11/19/2015</w:t>
            </w:r>
          </w:p>
        </w:tc>
        <w:tc>
          <w:tcPr>
            <w:tcW w:w="1798" w:type="dxa"/>
          </w:tcPr>
          <w:p w14:paraId="6BC0F606" w14:textId="77777777" w:rsidR="005C3863" w:rsidRDefault="005C3863" w:rsidP="00325980">
            <w:pPr>
              <w:pStyle w:val="TableParagraph"/>
              <w:spacing w:before="1"/>
              <w:ind w:left="3"/>
            </w:pPr>
            <w:r>
              <w:t>01/01/2016</w:t>
            </w:r>
          </w:p>
        </w:tc>
        <w:tc>
          <w:tcPr>
            <w:tcW w:w="3557" w:type="dxa"/>
          </w:tcPr>
          <w:p w14:paraId="64AB394A" w14:textId="77777777" w:rsidR="005C3863" w:rsidRDefault="005C3863" w:rsidP="00325980">
            <w:pPr>
              <w:pStyle w:val="TableParagraph"/>
              <w:spacing w:before="1"/>
              <w:ind w:left="1"/>
            </w:pPr>
            <w:r>
              <w:t>13/31/2016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6994B115" w14:textId="77777777" w:rsidTr="00325980">
        <w:trPr>
          <w:trHeight w:val="309"/>
        </w:trPr>
        <w:tc>
          <w:tcPr>
            <w:tcW w:w="2110" w:type="dxa"/>
          </w:tcPr>
          <w:p w14:paraId="00353FE0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Zach</w:t>
            </w:r>
            <w:r>
              <w:rPr>
                <w:spacing w:val="-2"/>
              </w:rPr>
              <w:t xml:space="preserve"> </w:t>
            </w:r>
            <w:r>
              <w:t>Waters</w:t>
            </w:r>
          </w:p>
        </w:tc>
        <w:tc>
          <w:tcPr>
            <w:tcW w:w="1921" w:type="dxa"/>
          </w:tcPr>
          <w:p w14:paraId="15E02D66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11/17/2016</w:t>
            </w:r>
          </w:p>
        </w:tc>
        <w:tc>
          <w:tcPr>
            <w:tcW w:w="1798" w:type="dxa"/>
          </w:tcPr>
          <w:p w14:paraId="543A5E4C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01/01/2017</w:t>
            </w:r>
          </w:p>
        </w:tc>
        <w:tc>
          <w:tcPr>
            <w:tcW w:w="3557" w:type="dxa"/>
          </w:tcPr>
          <w:p w14:paraId="5E407350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12/31/2017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202CAFE9" w14:textId="77777777" w:rsidTr="00325980">
        <w:trPr>
          <w:trHeight w:val="482"/>
        </w:trPr>
        <w:tc>
          <w:tcPr>
            <w:tcW w:w="2110" w:type="dxa"/>
          </w:tcPr>
          <w:p w14:paraId="085A577C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Zach</w:t>
            </w:r>
            <w:r>
              <w:rPr>
                <w:spacing w:val="-2"/>
              </w:rPr>
              <w:t xml:space="preserve"> </w:t>
            </w:r>
            <w:r>
              <w:t>Waters</w:t>
            </w:r>
          </w:p>
        </w:tc>
        <w:tc>
          <w:tcPr>
            <w:tcW w:w="1921" w:type="dxa"/>
          </w:tcPr>
          <w:p w14:paraId="0CDAF642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11/16/2017</w:t>
            </w:r>
          </w:p>
        </w:tc>
        <w:tc>
          <w:tcPr>
            <w:tcW w:w="1798" w:type="dxa"/>
          </w:tcPr>
          <w:p w14:paraId="4725FD05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01/01/2018</w:t>
            </w:r>
          </w:p>
        </w:tc>
        <w:tc>
          <w:tcPr>
            <w:tcW w:w="3557" w:type="dxa"/>
          </w:tcPr>
          <w:p w14:paraId="176887C1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12/31/2018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5C3863" w14:paraId="51FB554E" w14:textId="77777777" w:rsidTr="00325980">
        <w:trPr>
          <w:trHeight w:val="460"/>
        </w:trPr>
        <w:tc>
          <w:tcPr>
            <w:tcW w:w="2110" w:type="dxa"/>
          </w:tcPr>
          <w:p w14:paraId="6D654B58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Treasurer</w:t>
            </w:r>
          </w:p>
        </w:tc>
        <w:tc>
          <w:tcPr>
            <w:tcW w:w="1921" w:type="dxa"/>
          </w:tcPr>
          <w:p w14:paraId="620856AB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74F1C6F1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7A6A102C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26388443" w14:textId="77777777" w:rsidTr="00325980">
        <w:trPr>
          <w:trHeight w:val="309"/>
        </w:trPr>
        <w:tc>
          <w:tcPr>
            <w:tcW w:w="2110" w:type="dxa"/>
          </w:tcPr>
          <w:p w14:paraId="32046BC7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Charlie</w:t>
            </w:r>
            <w:r>
              <w:rPr>
                <w:spacing w:val="-1"/>
              </w:rPr>
              <w:t xml:space="preserve"> </w:t>
            </w:r>
            <w:r>
              <w:t>Hull</w:t>
            </w:r>
          </w:p>
        </w:tc>
        <w:tc>
          <w:tcPr>
            <w:tcW w:w="1921" w:type="dxa"/>
          </w:tcPr>
          <w:p w14:paraId="6EA76DFB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11/05/2013</w:t>
            </w:r>
          </w:p>
        </w:tc>
        <w:tc>
          <w:tcPr>
            <w:tcW w:w="1798" w:type="dxa"/>
          </w:tcPr>
          <w:p w14:paraId="28333B55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01/01/2014</w:t>
            </w:r>
          </w:p>
        </w:tc>
        <w:tc>
          <w:tcPr>
            <w:tcW w:w="3557" w:type="dxa"/>
          </w:tcPr>
          <w:p w14:paraId="5077FD2D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12/31/2014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5C3863" w14:paraId="558B859B" w14:textId="77777777" w:rsidTr="00325980">
        <w:trPr>
          <w:trHeight w:val="311"/>
        </w:trPr>
        <w:tc>
          <w:tcPr>
            <w:tcW w:w="2110" w:type="dxa"/>
          </w:tcPr>
          <w:p w14:paraId="6136BACE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Jim</w:t>
            </w:r>
            <w:r>
              <w:rPr>
                <w:spacing w:val="-2"/>
              </w:rPr>
              <w:t xml:space="preserve"> </w:t>
            </w:r>
            <w:r>
              <w:t>Fears</w:t>
            </w:r>
          </w:p>
        </w:tc>
        <w:tc>
          <w:tcPr>
            <w:tcW w:w="1921" w:type="dxa"/>
          </w:tcPr>
          <w:p w14:paraId="0BA96115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11/11/2014</w:t>
            </w:r>
          </w:p>
        </w:tc>
        <w:tc>
          <w:tcPr>
            <w:tcW w:w="1798" w:type="dxa"/>
          </w:tcPr>
          <w:p w14:paraId="7BFE19D9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01/01/2015</w:t>
            </w:r>
          </w:p>
        </w:tc>
        <w:tc>
          <w:tcPr>
            <w:tcW w:w="3557" w:type="dxa"/>
          </w:tcPr>
          <w:p w14:paraId="5E329503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12/31/2015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782A18C6" w14:textId="77777777" w:rsidTr="00325980">
        <w:trPr>
          <w:trHeight w:val="311"/>
        </w:trPr>
        <w:tc>
          <w:tcPr>
            <w:tcW w:w="2110" w:type="dxa"/>
          </w:tcPr>
          <w:p w14:paraId="64916C44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Jim</w:t>
            </w:r>
            <w:r>
              <w:rPr>
                <w:spacing w:val="-2"/>
              </w:rPr>
              <w:t xml:space="preserve"> </w:t>
            </w:r>
            <w:r>
              <w:t>Fears</w:t>
            </w:r>
          </w:p>
        </w:tc>
        <w:tc>
          <w:tcPr>
            <w:tcW w:w="1921" w:type="dxa"/>
          </w:tcPr>
          <w:p w14:paraId="39F34831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11/19/2015</w:t>
            </w:r>
          </w:p>
        </w:tc>
        <w:tc>
          <w:tcPr>
            <w:tcW w:w="1798" w:type="dxa"/>
          </w:tcPr>
          <w:p w14:paraId="45255153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01/01/2016</w:t>
            </w:r>
          </w:p>
        </w:tc>
        <w:tc>
          <w:tcPr>
            <w:tcW w:w="3557" w:type="dxa"/>
          </w:tcPr>
          <w:p w14:paraId="43ADA89B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12/31/2016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5C3863" w14:paraId="1D9CF20C" w14:textId="77777777" w:rsidTr="00325980">
        <w:trPr>
          <w:trHeight w:val="311"/>
        </w:trPr>
        <w:tc>
          <w:tcPr>
            <w:tcW w:w="2110" w:type="dxa"/>
          </w:tcPr>
          <w:p w14:paraId="0205554D" w14:textId="77777777" w:rsidR="005C3863" w:rsidRDefault="005C3863" w:rsidP="00325980">
            <w:pPr>
              <w:pStyle w:val="TableParagraph"/>
              <w:spacing w:before="1"/>
              <w:ind w:left="4"/>
            </w:pPr>
            <w:r>
              <w:t xml:space="preserve">Amanda </w:t>
            </w:r>
            <w:proofErr w:type="spellStart"/>
            <w:r>
              <w:t>Spor</w:t>
            </w:r>
            <w:proofErr w:type="spellEnd"/>
          </w:p>
        </w:tc>
        <w:tc>
          <w:tcPr>
            <w:tcW w:w="1921" w:type="dxa"/>
          </w:tcPr>
          <w:p w14:paraId="21A617B5" w14:textId="77777777" w:rsidR="005C3863" w:rsidRDefault="005C3863" w:rsidP="00325980">
            <w:pPr>
              <w:pStyle w:val="TableParagraph"/>
              <w:spacing w:before="1"/>
              <w:ind w:left="4"/>
            </w:pPr>
            <w:r>
              <w:t>11/17/2016</w:t>
            </w:r>
          </w:p>
        </w:tc>
        <w:tc>
          <w:tcPr>
            <w:tcW w:w="1798" w:type="dxa"/>
          </w:tcPr>
          <w:p w14:paraId="7BE83F16" w14:textId="77777777" w:rsidR="005C3863" w:rsidRDefault="005C3863" w:rsidP="00325980">
            <w:pPr>
              <w:pStyle w:val="TableParagraph"/>
              <w:spacing w:before="1"/>
              <w:ind w:left="3"/>
            </w:pPr>
            <w:r>
              <w:t>01/01/2017</w:t>
            </w:r>
          </w:p>
        </w:tc>
        <w:tc>
          <w:tcPr>
            <w:tcW w:w="3557" w:type="dxa"/>
          </w:tcPr>
          <w:p w14:paraId="17C93903" w14:textId="77777777" w:rsidR="005C3863" w:rsidRDefault="005C3863" w:rsidP="00325980">
            <w:pPr>
              <w:pStyle w:val="TableParagraph"/>
              <w:spacing w:before="1"/>
              <w:ind w:left="1"/>
            </w:pPr>
            <w:r>
              <w:t>12/31/2017</w:t>
            </w:r>
            <w:r>
              <w:rPr>
                <w:spacing w:val="-5"/>
              </w:rPr>
              <w:t xml:space="preserve"> </w:t>
            </w:r>
            <w:r>
              <w:t>(1st</w:t>
            </w:r>
            <w:r>
              <w:rPr>
                <w:spacing w:val="-1"/>
              </w:rPr>
              <w:t xml:space="preserve"> </w:t>
            </w:r>
            <w:r>
              <w:t>term)</w:t>
            </w:r>
          </w:p>
        </w:tc>
      </w:tr>
      <w:tr w:rsidR="005C3863" w14:paraId="5E361E2C" w14:textId="77777777" w:rsidTr="00325980">
        <w:trPr>
          <w:trHeight w:val="479"/>
        </w:trPr>
        <w:tc>
          <w:tcPr>
            <w:tcW w:w="2110" w:type="dxa"/>
          </w:tcPr>
          <w:p w14:paraId="28FE748D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Ginger</w:t>
            </w:r>
            <w:r>
              <w:rPr>
                <w:spacing w:val="-1"/>
              </w:rPr>
              <w:t xml:space="preserve"> </w:t>
            </w:r>
            <w:r>
              <w:t>Updike</w:t>
            </w:r>
          </w:p>
        </w:tc>
        <w:tc>
          <w:tcPr>
            <w:tcW w:w="1921" w:type="dxa"/>
          </w:tcPr>
          <w:p w14:paraId="44CA15EC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11/16/2017</w:t>
            </w:r>
          </w:p>
        </w:tc>
        <w:tc>
          <w:tcPr>
            <w:tcW w:w="1798" w:type="dxa"/>
          </w:tcPr>
          <w:p w14:paraId="17B7CA44" w14:textId="77777777" w:rsidR="005C3863" w:rsidRDefault="005C3863" w:rsidP="00325980">
            <w:pPr>
              <w:pStyle w:val="TableParagraph"/>
              <w:spacing w:line="268" w:lineRule="exact"/>
              <w:ind w:left="3"/>
            </w:pPr>
            <w:r>
              <w:t>01/01/2018</w:t>
            </w:r>
          </w:p>
        </w:tc>
        <w:tc>
          <w:tcPr>
            <w:tcW w:w="3557" w:type="dxa"/>
          </w:tcPr>
          <w:p w14:paraId="00D749C8" w14:textId="77777777" w:rsidR="005C3863" w:rsidRDefault="005C3863" w:rsidP="00325980">
            <w:pPr>
              <w:pStyle w:val="TableParagraph"/>
              <w:spacing w:line="268" w:lineRule="exact"/>
              <w:ind w:left="1"/>
            </w:pPr>
            <w:r>
              <w:t>12/31/2018</w:t>
            </w:r>
            <w:r>
              <w:rPr>
                <w:spacing w:val="-3"/>
              </w:rPr>
              <w:t xml:space="preserve"> </w:t>
            </w:r>
            <w:r>
              <w:t>(2nd</w:t>
            </w:r>
            <w:r>
              <w:rPr>
                <w:spacing w:val="-4"/>
              </w:rPr>
              <w:t xml:space="preserve"> </w:t>
            </w:r>
            <w:r>
              <w:t>term)</w:t>
            </w:r>
          </w:p>
        </w:tc>
      </w:tr>
      <w:tr w:rsidR="005C3863" w14:paraId="5444392D" w14:textId="77777777" w:rsidTr="00325980">
        <w:trPr>
          <w:trHeight w:val="429"/>
        </w:trPr>
        <w:tc>
          <w:tcPr>
            <w:tcW w:w="2110" w:type="dxa"/>
          </w:tcPr>
          <w:p w14:paraId="5D3077BE" w14:textId="77777777" w:rsidR="005C3863" w:rsidRDefault="005C3863" w:rsidP="00325980">
            <w:pPr>
              <w:pStyle w:val="TableParagraph"/>
              <w:spacing w:line="268" w:lineRule="exact"/>
              <w:ind w:left="4"/>
            </w:pPr>
            <w:r>
              <w:t>Secretary</w:t>
            </w:r>
          </w:p>
        </w:tc>
        <w:tc>
          <w:tcPr>
            <w:tcW w:w="1921" w:type="dxa"/>
          </w:tcPr>
          <w:p w14:paraId="276E9FB2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14:paraId="59F14A2D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14:paraId="18B78A60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</w:tbl>
    <w:p w14:paraId="585244F2" w14:textId="77777777" w:rsidR="005C3863" w:rsidRDefault="005C3863" w:rsidP="005C3863">
      <w:pPr>
        <w:rPr>
          <w:rFonts w:ascii="Times New Roman"/>
        </w:rPr>
        <w:sectPr w:rsidR="005C3863">
          <w:pgSz w:w="12240" w:h="15840"/>
          <w:pgMar w:top="1500" w:right="1060" w:bottom="2160" w:left="1220" w:header="0" w:footer="1945" w:gutter="0"/>
          <w:cols w:space="720"/>
        </w:sectPr>
      </w:pPr>
    </w:p>
    <w:p w14:paraId="672BCA55" w14:textId="77777777" w:rsidR="005C3863" w:rsidRDefault="005C3863" w:rsidP="005C3863">
      <w:pPr>
        <w:pStyle w:val="BodyText"/>
        <w:rPr>
          <w:sz w:val="20"/>
        </w:rPr>
      </w:pPr>
    </w:p>
    <w:p w14:paraId="15FE1797" w14:textId="77777777" w:rsidR="005C3863" w:rsidRDefault="005C3863" w:rsidP="005C3863">
      <w:pPr>
        <w:pStyle w:val="BodyText"/>
        <w:rPr>
          <w:sz w:val="20"/>
        </w:rPr>
      </w:pPr>
    </w:p>
    <w:p w14:paraId="4FDBC73C" w14:textId="77777777" w:rsidR="005C3863" w:rsidRDefault="005C3863" w:rsidP="005C3863">
      <w:pPr>
        <w:pStyle w:val="BodyText"/>
        <w:spacing w:before="2"/>
        <w:rPr>
          <w:sz w:val="29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02"/>
        <w:gridCol w:w="1796"/>
        <w:gridCol w:w="2454"/>
      </w:tblGrid>
      <w:tr w:rsidR="005C3863" w14:paraId="18B311DA" w14:textId="77777777" w:rsidTr="00325980">
        <w:trPr>
          <w:trHeight w:val="279"/>
        </w:trPr>
        <w:tc>
          <w:tcPr>
            <w:tcW w:w="1981" w:type="dxa"/>
          </w:tcPr>
          <w:p w14:paraId="3D77184C" w14:textId="77777777" w:rsidR="005C3863" w:rsidRDefault="005C3863" w:rsidP="00325980">
            <w:pPr>
              <w:pStyle w:val="TableParagraph"/>
              <w:spacing w:line="254" w:lineRule="exact"/>
              <w:ind w:left="50"/>
              <w:rPr>
                <w:sz w:val="23"/>
              </w:rPr>
            </w:pPr>
            <w:r>
              <w:rPr>
                <w:sz w:val="23"/>
              </w:rPr>
              <w:t>Kristin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Padgett</w:t>
            </w:r>
          </w:p>
        </w:tc>
        <w:tc>
          <w:tcPr>
            <w:tcW w:w="1902" w:type="dxa"/>
          </w:tcPr>
          <w:p w14:paraId="1CEBEABC" w14:textId="77777777" w:rsidR="005C3863" w:rsidRDefault="005C3863" w:rsidP="00325980">
            <w:pPr>
              <w:pStyle w:val="TableParagraph"/>
              <w:spacing w:line="254" w:lineRule="exact"/>
              <w:ind w:right="382"/>
              <w:jc w:val="right"/>
              <w:rPr>
                <w:sz w:val="23"/>
              </w:rPr>
            </w:pPr>
            <w:r>
              <w:rPr>
                <w:sz w:val="23"/>
              </w:rPr>
              <w:t>11/05/2013</w:t>
            </w:r>
          </w:p>
        </w:tc>
        <w:tc>
          <w:tcPr>
            <w:tcW w:w="1796" w:type="dxa"/>
          </w:tcPr>
          <w:p w14:paraId="219900F2" w14:textId="77777777" w:rsidR="005C3863" w:rsidRDefault="005C3863" w:rsidP="00325980">
            <w:pPr>
              <w:pStyle w:val="TableParagraph"/>
              <w:spacing w:line="254" w:lineRule="exact"/>
              <w:ind w:right="298"/>
              <w:jc w:val="right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2454" w:type="dxa"/>
          </w:tcPr>
          <w:p w14:paraId="05C604CE" w14:textId="77777777" w:rsidR="005C3863" w:rsidRDefault="005C3863" w:rsidP="00325980">
            <w:pPr>
              <w:pStyle w:val="TableParagraph"/>
              <w:spacing w:line="254" w:lineRule="exact"/>
              <w:ind w:left="29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12/31/2014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5B9FE3A9" w14:textId="77777777" w:rsidTr="00325980">
        <w:trPr>
          <w:trHeight w:val="313"/>
        </w:trPr>
        <w:tc>
          <w:tcPr>
            <w:tcW w:w="1981" w:type="dxa"/>
          </w:tcPr>
          <w:p w14:paraId="28C0A8D2" w14:textId="77777777" w:rsidR="005C3863" w:rsidRDefault="005C3863" w:rsidP="0032598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Kristin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Padgett</w:t>
            </w:r>
          </w:p>
        </w:tc>
        <w:tc>
          <w:tcPr>
            <w:tcW w:w="1902" w:type="dxa"/>
          </w:tcPr>
          <w:p w14:paraId="021944DA" w14:textId="77777777" w:rsidR="005C3863" w:rsidRDefault="005C3863" w:rsidP="00325980">
            <w:pPr>
              <w:pStyle w:val="TableParagraph"/>
              <w:spacing w:before="3"/>
              <w:ind w:right="382"/>
              <w:jc w:val="right"/>
              <w:rPr>
                <w:sz w:val="23"/>
              </w:rPr>
            </w:pPr>
            <w:r>
              <w:rPr>
                <w:sz w:val="23"/>
              </w:rPr>
              <w:t>11/11/2014</w:t>
            </w:r>
          </w:p>
        </w:tc>
        <w:tc>
          <w:tcPr>
            <w:tcW w:w="1796" w:type="dxa"/>
          </w:tcPr>
          <w:p w14:paraId="1E731A64" w14:textId="77777777" w:rsidR="005C3863" w:rsidRDefault="005C3863" w:rsidP="00325980">
            <w:pPr>
              <w:pStyle w:val="TableParagraph"/>
              <w:spacing w:before="3"/>
              <w:ind w:right="298"/>
              <w:jc w:val="right"/>
              <w:rPr>
                <w:sz w:val="23"/>
              </w:rPr>
            </w:pPr>
            <w:r>
              <w:rPr>
                <w:sz w:val="23"/>
              </w:rPr>
              <w:t>01/01/2015</w:t>
            </w:r>
          </w:p>
        </w:tc>
        <w:tc>
          <w:tcPr>
            <w:tcW w:w="2454" w:type="dxa"/>
          </w:tcPr>
          <w:p w14:paraId="40C834D7" w14:textId="77777777" w:rsidR="005C3863" w:rsidRDefault="005C3863" w:rsidP="00325980">
            <w:pPr>
              <w:pStyle w:val="TableParagraph"/>
              <w:spacing w:before="3"/>
              <w:ind w:left="299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441498E0" w14:textId="77777777" w:rsidTr="00325980">
        <w:trPr>
          <w:trHeight w:val="332"/>
        </w:trPr>
        <w:tc>
          <w:tcPr>
            <w:tcW w:w="1981" w:type="dxa"/>
          </w:tcPr>
          <w:p w14:paraId="1FEDB625" w14:textId="77777777" w:rsidR="005C3863" w:rsidRDefault="005C3863" w:rsidP="00325980">
            <w:pPr>
              <w:pStyle w:val="TableParagraph"/>
              <w:spacing w:before="7"/>
              <w:ind w:left="50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Shreve</w:t>
            </w:r>
          </w:p>
        </w:tc>
        <w:tc>
          <w:tcPr>
            <w:tcW w:w="1902" w:type="dxa"/>
          </w:tcPr>
          <w:p w14:paraId="7D71648E" w14:textId="77777777" w:rsidR="005C3863" w:rsidRDefault="005C3863" w:rsidP="00325980">
            <w:pPr>
              <w:pStyle w:val="TableParagraph"/>
              <w:spacing w:before="7"/>
              <w:ind w:right="382"/>
              <w:jc w:val="right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796" w:type="dxa"/>
          </w:tcPr>
          <w:p w14:paraId="022BA7DB" w14:textId="77777777" w:rsidR="005C3863" w:rsidRDefault="005C3863" w:rsidP="00325980">
            <w:pPr>
              <w:pStyle w:val="TableParagraph"/>
              <w:spacing w:before="7"/>
              <w:ind w:right="298"/>
              <w:jc w:val="right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2454" w:type="dxa"/>
          </w:tcPr>
          <w:p w14:paraId="5FD3313B" w14:textId="77777777" w:rsidR="005C3863" w:rsidRDefault="005C3863" w:rsidP="00325980">
            <w:pPr>
              <w:pStyle w:val="TableParagraph"/>
              <w:spacing w:before="7"/>
              <w:ind w:left="29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12/31/2016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635B119E" w14:textId="77777777" w:rsidTr="00325980">
        <w:trPr>
          <w:trHeight w:val="326"/>
        </w:trPr>
        <w:tc>
          <w:tcPr>
            <w:tcW w:w="1981" w:type="dxa"/>
          </w:tcPr>
          <w:p w14:paraId="65399E31" w14:textId="77777777" w:rsidR="005C3863" w:rsidRDefault="005C3863" w:rsidP="0032598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Becky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Buchanan</w:t>
            </w:r>
          </w:p>
        </w:tc>
        <w:tc>
          <w:tcPr>
            <w:tcW w:w="1902" w:type="dxa"/>
          </w:tcPr>
          <w:p w14:paraId="6E76AF51" w14:textId="77777777" w:rsidR="005C3863" w:rsidRDefault="005C3863" w:rsidP="00325980">
            <w:pPr>
              <w:pStyle w:val="TableParagraph"/>
              <w:spacing w:before="3"/>
              <w:ind w:right="382"/>
              <w:jc w:val="right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796" w:type="dxa"/>
          </w:tcPr>
          <w:p w14:paraId="5A309762" w14:textId="77777777" w:rsidR="005C3863" w:rsidRDefault="005C3863" w:rsidP="00325980">
            <w:pPr>
              <w:pStyle w:val="TableParagraph"/>
              <w:spacing w:before="3"/>
              <w:ind w:right="298"/>
              <w:jc w:val="right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2454" w:type="dxa"/>
          </w:tcPr>
          <w:p w14:paraId="152C663E" w14:textId="77777777" w:rsidR="005C3863" w:rsidRDefault="005C3863" w:rsidP="00325980">
            <w:pPr>
              <w:pStyle w:val="TableParagraph"/>
              <w:spacing w:before="3"/>
              <w:ind w:left="299"/>
              <w:rPr>
                <w:sz w:val="23"/>
              </w:rPr>
            </w:pPr>
            <w:r>
              <w:rPr>
                <w:sz w:val="23"/>
              </w:rPr>
              <w:t>03/07/2016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(resigned)</w:t>
            </w:r>
          </w:p>
        </w:tc>
      </w:tr>
      <w:tr w:rsidR="005C3863" w14:paraId="136BAAFE" w14:textId="77777777" w:rsidTr="00325980">
        <w:trPr>
          <w:trHeight w:val="306"/>
        </w:trPr>
        <w:tc>
          <w:tcPr>
            <w:tcW w:w="1981" w:type="dxa"/>
          </w:tcPr>
          <w:p w14:paraId="37BFC3F9" w14:textId="77777777" w:rsidR="005C3863" w:rsidRDefault="005C3863" w:rsidP="00325980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Kimberly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Jones</w:t>
            </w:r>
          </w:p>
        </w:tc>
        <w:tc>
          <w:tcPr>
            <w:tcW w:w="1902" w:type="dxa"/>
          </w:tcPr>
          <w:p w14:paraId="52CDFEAC" w14:textId="77777777" w:rsidR="005C3863" w:rsidRDefault="005C3863" w:rsidP="00325980">
            <w:pPr>
              <w:pStyle w:val="TableParagraph"/>
              <w:ind w:right="382"/>
              <w:jc w:val="right"/>
              <w:rPr>
                <w:sz w:val="23"/>
              </w:rPr>
            </w:pPr>
            <w:r>
              <w:rPr>
                <w:sz w:val="23"/>
              </w:rPr>
              <w:t>03/16/2017</w:t>
            </w:r>
          </w:p>
        </w:tc>
        <w:tc>
          <w:tcPr>
            <w:tcW w:w="1796" w:type="dxa"/>
          </w:tcPr>
          <w:p w14:paraId="43AFF6CF" w14:textId="77777777" w:rsidR="005C3863" w:rsidRDefault="005C3863" w:rsidP="00325980">
            <w:pPr>
              <w:pStyle w:val="TableParagraph"/>
              <w:ind w:right="298"/>
              <w:jc w:val="right"/>
              <w:rPr>
                <w:sz w:val="23"/>
              </w:rPr>
            </w:pPr>
            <w:r>
              <w:rPr>
                <w:sz w:val="23"/>
              </w:rPr>
              <w:t>03/16/2017</w:t>
            </w:r>
          </w:p>
        </w:tc>
        <w:tc>
          <w:tcPr>
            <w:tcW w:w="2454" w:type="dxa"/>
          </w:tcPr>
          <w:p w14:paraId="509C335F" w14:textId="77777777" w:rsidR="005C3863" w:rsidRDefault="005C3863" w:rsidP="00325980">
            <w:pPr>
              <w:pStyle w:val="TableParagraph"/>
              <w:ind w:left="299"/>
              <w:rPr>
                <w:sz w:val="23"/>
              </w:rPr>
            </w:pPr>
            <w:r>
              <w:rPr>
                <w:sz w:val="23"/>
              </w:rPr>
              <w:t>12/31/2017</w:t>
            </w:r>
          </w:p>
        </w:tc>
      </w:tr>
      <w:tr w:rsidR="005C3863" w14:paraId="256A4A4D" w14:textId="77777777" w:rsidTr="00325980">
        <w:trPr>
          <w:trHeight w:val="279"/>
        </w:trPr>
        <w:tc>
          <w:tcPr>
            <w:tcW w:w="1981" w:type="dxa"/>
          </w:tcPr>
          <w:p w14:paraId="248B7FD5" w14:textId="77777777" w:rsidR="005C3863" w:rsidRDefault="005C3863" w:rsidP="00325980">
            <w:pPr>
              <w:pStyle w:val="TableParagraph"/>
              <w:spacing w:before="3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Amanda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Nall</w:t>
            </w:r>
          </w:p>
        </w:tc>
        <w:tc>
          <w:tcPr>
            <w:tcW w:w="1902" w:type="dxa"/>
          </w:tcPr>
          <w:p w14:paraId="16B3D2A4" w14:textId="77777777" w:rsidR="005C3863" w:rsidRDefault="005C3863" w:rsidP="00325980">
            <w:pPr>
              <w:pStyle w:val="TableParagraph"/>
              <w:spacing w:before="3" w:line="257" w:lineRule="exact"/>
              <w:ind w:right="382"/>
              <w:jc w:val="right"/>
              <w:rPr>
                <w:sz w:val="23"/>
              </w:rPr>
            </w:pPr>
            <w:r>
              <w:rPr>
                <w:sz w:val="23"/>
              </w:rPr>
              <w:t>11/16/2017</w:t>
            </w:r>
          </w:p>
        </w:tc>
        <w:tc>
          <w:tcPr>
            <w:tcW w:w="1796" w:type="dxa"/>
          </w:tcPr>
          <w:p w14:paraId="0BA4A344" w14:textId="77777777" w:rsidR="005C3863" w:rsidRDefault="005C3863" w:rsidP="00325980">
            <w:pPr>
              <w:pStyle w:val="TableParagraph"/>
              <w:spacing w:before="3" w:line="257" w:lineRule="exact"/>
              <w:ind w:right="298"/>
              <w:jc w:val="right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2454" w:type="dxa"/>
          </w:tcPr>
          <w:p w14:paraId="46181855" w14:textId="77777777" w:rsidR="005C3863" w:rsidRDefault="005C3863" w:rsidP="00325980">
            <w:pPr>
              <w:pStyle w:val="TableParagraph"/>
              <w:spacing w:before="3" w:line="257" w:lineRule="exact"/>
              <w:ind w:left="299"/>
              <w:rPr>
                <w:sz w:val="23"/>
              </w:rPr>
            </w:pPr>
            <w:r>
              <w:rPr>
                <w:spacing w:val="-1"/>
                <w:sz w:val="23"/>
              </w:rPr>
              <w:t>12/31/2018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</w:tbl>
    <w:p w14:paraId="79B12225" w14:textId="77777777" w:rsidR="005C3863" w:rsidRDefault="005C3863" w:rsidP="005C3863">
      <w:pPr>
        <w:pStyle w:val="BodyText"/>
        <w:rPr>
          <w:sz w:val="20"/>
        </w:rPr>
      </w:pPr>
    </w:p>
    <w:p w14:paraId="1B77CBCC" w14:textId="77777777" w:rsidR="005C3863" w:rsidRDefault="005C3863" w:rsidP="005C3863">
      <w:pPr>
        <w:pStyle w:val="BodyText"/>
        <w:rPr>
          <w:sz w:val="20"/>
        </w:rPr>
      </w:pPr>
    </w:p>
    <w:p w14:paraId="5DD20961" w14:textId="77777777" w:rsidR="005C3863" w:rsidRDefault="005C3863" w:rsidP="005C3863">
      <w:pPr>
        <w:pStyle w:val="BodyText"/>
        <w:rPr>
          <w:sz w:val="20"/>
        </w:rPr>
      </w:pPr>
    </w:p>
    <w:p w14:paraId="5DBEB7E3" w14:textId="77777777" w:rsidR="005C3863" w:rsidRDefault="005C3863" w:rsidP="005C3863">
      <w:pPr>
        <w:pStyle w:val="BodyText"/>
        <w:rPr>
          <w:sz w:val="20"/>
        </w:rPr>
      </w:pPr>
    </w:p>
    <w:p w14:paraId="78A15DA6" w14:textId="77777777" w:rsidR="005C3863" w:rsidRDefault="005C3863" w:rsidP="005C3863">
      <w:pPr>
        <w:pStyle w:val="BodyText"/>
        <w:spacing w:before="11"/>
        <w:rPr>
          <w:sz w:val="20"/>
        </w:rPr>
      </w:pPr>
    </w:p>
    <w:p w14:paraId="61928F81" w14:textId="77777777" w:rsidR="005C3863" w:rsidRDefault="005C3863" w:rsidP="005C3863">
      <w:pPr>
        <w:spacing w:before="54"/>
        <w:ind w:left="208"/>
        <w:rPr>
          <w:b/>
          <w:sz w:val="23"/>
        </w:rPr>
      </w:pPr>
      <w:r>
        <w:rPr>
          <w:b/>
          <w:sz w:val="23"/>
        </w:rPr>
        <w:t>“E”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BOARD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SEATS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(ELECTED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EVEN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­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TERMS)</w:t>
      </w:r>
    </w:p>
    <w:p w14:paraId="4E983EC6" w14:textId="77777777" w:rsidR="005C3863" w:rsidRDefault="005C3863" w:rsidP="005C3863">
      <w:pPr>
        <w:pStyle w:val="BodyText"/>
        <w:rPr>
          <w:b/>
          <w:sz w:val="20"/>
        </w:rPr>
      </w:pPr>
    </w:p>
    <w:p w14:paraId="41AD15E2" w14:textId="77777777" w:rsidR="005C3863" w:rsidRDefault="005C3863" w:rsidP="005C3863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2015"/>
        <w:gridCol w:w="1712"/>
        <w:gridCol w:w="3983"/>
      </w:tblGrid>
      <w:tr w:rsidR="005C3863" w14:paraId="720AAEB2" w14:textId="77777777" w:rsidTr="00325980">
        <w:trPr>
          <w:trHeight w:val="429"/>
        </w:trPr>
        <w:tc>
          <w:tcPr>
            <w:tcW w:w="1861" w:type="dxa"/>
          </w:tcPr>
          <w:p w14:paraId="282D64C8" w14:textId="77777777" w:rsidR="005C3863" w:rsidRDefault="005C3863" w:rsidP="00325980">
            <w:pPr>
              <w:pStyle w:val="TableParagraph"/>
              <w:spacing w:line="235" w:lineRule="exact"/>
              <w:ind w:left="50"/>
              <w:rPr>
                <w:sz w:val="23"/>
              </w:rPr>
            </w:pPr>
            <w:r>
              <w:rPr>
                <w:sz w:val="23"/>
                <w:u w:val="single"/>
              </w:rPr>
              <w:t>Position</w:t>
            </w:r>
          </w:p>
        </w:tc>
        <w:tc>
          <w:tcPr>
            <w:tcW w:w="2015" w:type="dxa"/>
          </w:tcPr>
          <w:p w14:paraId="708012C9" w14:textId="77777777" w:rsidR="005C3863" w:rsidRDefault="005C3863" w:rsidP="00325980">
            <w:pPr>
              <w:pStyle w:val="TableParagraph"/>
              <w:spacing w:line="235" w:lineRule="exact"/>
              <w:ind w:left="514"/>
              <w:rPr>
                <w:sz w:val="23"/>
              </w:rPr>
            </w:pPr>
            <w:r>
              <w:rPr>
                <w:sz w:val="23"/>
                <w:u w:val="single"/>
              </w:rPr>
              <w:t>Elected</w:t>
            </w:r>
          </w:p>
        </w:tc>
        <w:tc>
          <w:tcPr>
            <w:tcW w:w="1712" w:type="dxa"/>
          </w:tcPr>
          <w:p w14:paraId="7C5DA9D1" w14:textId="77777777" w:rsidR="005C3863" w:rsidRDefault="005C3863" w:rsidP="00325980">
            <w:pPr>
              <w:pStyle w:val="TableParagraph"/>
              <w:spacing w:line="235" w:lineRule="exact"/>
              <w:ind w:left="388"/>
              <w:rPr>
                <w:sz w:val="23"/>
              </w:rPr>
            </w:pPr>
            <w:r>
              <w:rPr>
                <w:sz w:val="23"/>
                <w:u w:val="single"/>
              </w:rPr>
              <w:t>Term</w:t>
            </w:r>
            <w:r>
              <w:rPr>
                <w:spacing w:val="-2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Start</w:t>
            </w:r>
          </w:p>
        </w:tc>
        <w:tc>
          <w:tcPr>
            <w:tcW w:w="3983" w:type="dxa"/>
          </w:tcPr>
          <w:p w14:paraId="3048C06C" w14:textId="77777777" w:rsidR="005C3863" w:rsidRDefault="005C3863" w:rsidP="00325980">
            <w:pPr>
              <w:pStyle w:val="TableParagraph"/>
              <w:spacing w:line="235" w:lineRule="exact"/>
              <w:ind w:left="210"/>
              <w:rPr>
                <w:sz w:val="23"/>
              </w:rPr>
            </w:pPr>
            <w:r>
              <w:rPr>
                <w:sz w:val="23"/>
                <w:u w:val="single"/>
              </w:rPr>
              <w:t>Term</w:t>
            </w:r>
            <w:r>
              <w:rPr>
                <w:spacing w:val="-1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End</w:t>
            </w:r>
          </w:p>
        </w:tc>
      </w:tr>
      <w:tr w:rsidR="005C3863" w14:paraId="54E8B0EF" w14:textId="77777777" w:rsidTr="00325980">
        <w:trPr>
          <w:trHeight w:val="465"/>
        </w:trPr>
        <w:tc>
          <w:tcPr>
            <w:tcW w:w="1861" w:type="dxa"/>
          </w:tcPr>
          <w:p w14:paraId="1EDCDD19" w14:textId="77777777" w:rsidR="005C3863" w:rsidRDefault="005C3863" w:rsidP="00325980">
            <w:pPr>
              <w:pStyle w:val="TableParagraph"/>
              <w:spacing w:before="153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 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E1</w:t>
            </w:r>
          </w:p>
        </w:tc>
        <w:tc>
          <w:tcPr>
            <w:tcW w:w="2015" w:type="dxa"/>
          </w:tcPr>
          <w:p w14:paraId="1A1ADA6E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133A7958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3" w:type="dxa"/>
          </w:tcPr>
          <w:p w14:paraId="454DCE1B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7EE3E9C9" w14:textId="77777777" w:rsidTr="00325980">
        <w:trPr>
          <w:trHeight w:val="320"/>
        </w:trPr>
        <w:tc>
          <w:tcPr>
            <w:tcW w:w="1861" w:type="dxa"/>
          </w:tcPr>
          <w:p w14:paraId="7DD89377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Fran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Cramer</w:t>
            </w:r>
          </w:p>
        </w:tc>
        <w:tc>
          <w:tcPr>
            <w:tcW w:w="2015" w:type="dxa"/>
          </w:tcPr>
          <w:p w14:paraId="789E49D8" w14:textId="77777777" w:rsidR="005C3863" w:rsidRDefault="005C3863" w:rsidP="00325980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11/05/2013</w:t>
            </w:r>
          </w:p>
        </w:tc>
        <w:tc>
          <w:tcPr>
            <w:tcW w:w="1712" w:type="dxa"/>
          </w:tcPr>
          <w:p w14:paraId="6B83C8FF" w14:textId="77777777" w:rsidR="005C3863" w:rsidRDefault="005C3863" w:rsidP="00325980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3983" w:type="dxa"/>
          </w:tcPr>
          <w:p w14:paraId="39C2BD46" w14:textId="77777777" w:rsidR="005C3863" w:rsidRDefault="005C3863" w:rsidP="00325980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(1</w:t>
            </w:r>
            <w:r>
              <w:rPr>
                <w:spacing w:val="-1"/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partial,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counted)</w:t>
            </w:r>
          </w:p>
        </w:tc>
      </w:tr>
      <w:tr w:rsidR="005C3863" w14:paraId="294B195C" w14:textId="77777777" w:rsidTr="00325980">
        <w:trPr>
          <w:trHeight w:val="320"/>
        </w:trPr>
        <w:tc>
          <w:tcPr>
            <w:tcW w:w="1861" w:type="dxa"/>
          </w:tcPr>
          <w:p w14:paraId="088CCF8A" w14:textId="77777777" w:rsidR="005C3863" w:rsidRDefault="005C3863" w:rsidP="00325980">
            <w:pPr>
              <w:pStyle w:val="TableParagraph"/>
              <w:spacing w:before="8"/>
              <w:ind w:left="50"/>
              <w:rPr>
                <w:sz w:val="23"/>
              </w:rPr>
            </w:pPr>
            <w:r>
              <w:rPr>
                <w:sz w:val="23"/>
              </w:rPr>
              <w:t>Fran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Cramer</w:t>
            </w:r>
          </w:p>
        </w:tc>
        <w:tc>
          <w:tcPr>
            <w:tcW w:w="2015" w:type="dxa"/>
          </w:tcPr>
          <w:p w14:paraId="1D029D01" w14:textId="77777777" w:rsidR="005C3863" w:rsidRDefault="005C3863" w:rsidP="00325980">
            <w:pPr>
              <w:pStyle w:val="TableParagraph"/>
              <w:spacing w:before="8"/>
              <w:ind w:left="514"/>
              <w:rPr>
                <w:sz w:val="23"/>
              </w:rPr>
            </w:pPr>
            <w:r>
              <w:rPr>
                <w:sz w:val="23"/>
              </w:rPr>
              <w:t>11/11/2014</w:t>
            </w:r>
          </w:p>
        </w:tc>
        <w:tc>
          <w:tcPr>
            <w:tcW w:w="1712" w:type="dxa"/>
          </w:tcPr>
          <w:p w14:paraId="084DE7DD" w14:textId="77777777" w:rsidR="005C3863" w:rsidRDefault="005C3863" w:rsidP="00325980">
            <w:pPr>
              <w:pStyle w:val="TableParagraph"/>
              <w:spacing w:before="8"/>
              <w:ind w:left="388"/>
              <w:rPr>
                <w:sz w:val="23"/>
              </w:rPr>
            </w:pPr>
            <w:r>
              <w:rPr>
                <w:sz w:val="23"/>
              </w:rPr>
              <w:t>01/01/2015</w:t>
            </w:r>
          </w:p>
        </w:tc>
        <w:tc>
          <w:tcPr>
            <w:tcW w:w="3983" w:type="dxa"/>
          </w:tcPr>
          <w:p w14:paraId="2FC4BB1D" w14:textId="77777777" w:rsidR="005C3863" w:rsidRDefault="005C3863" w:rsidP="00325980">
            <w:pPr>
              <w:pStyle w:val="TableParagraph"/>
              <w:spacing w:before="8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12/31/2016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10EE63E5" w14:textId="77777777" w:rsidTr="00325980">
        <w:trPr>
          <w:trHeight w:val="489"/>
        </w:trPr>
        <w:tc>
          <w:tcPr>
            <w:tcW w:w="1861" w:type="dxa"/>
          </w:tcPr>
          <w:p w14:paraId="41189F63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Flossie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Gillen</w:t>
            </w:r>
          </w:p>
        </w:tc>
        <w:tc>
          <w:tcPr>
            <w:tcW w:w="2015" w:type="dxa"/>
          </w:tcPr>
          <w:p w14:paraId="68A75EF2" w14:textId="77777777" w:rsidR="005C3863" w:rsidRDefault="005C3863" w:rsidP="00325980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712" w:type="dxa"/>
          </w:tcPr>
          <w:p w14:paraId="77F25CC7" w14:textId="77777777" w:rsidR="005C3863" w:rsidRDefault="005C3863" w:rsidP="00325980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3983" w:type="dxa"/>
          </w:tcPr>
          <w:p w14:paraId="27DE2998" w14:textId="77777777" w:rsidR="005C3863" w:rsidRDefault="005C3863" w:rsidP="00325980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13/31/2018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2BABE78E" w14:textId="77777777" w:rsidTr="00325980">
        <w:trPr>
          <w:trHeight w:val="471"/>
        </w:trPr>
        <w:tc>
          <w:tcPr>
            <w:tcW w:w="1861" w:type="dxa"/>
          </w:tcPr>
          <w:p w14:paraId="247AFA18" w14:textId="77777777" w:rsidR="005C3863" w:rsidRDefault="005C3863" w:rsidP="00325980">
            <w:pPr>
              <w:pStyle w:val="TableParagraph"/>
              <w:spacing w:before="158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 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E2</w:t>
            </w:r>
          </w:p>
        </w:tc>
        <w:tc>
          <w:tcPr>
            <w:tcW w:w="2015" w:type="dxa"/>
          </w:tcPr>
          <w:p w14:paraId="1CD94383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5FFB56E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3" w:type="dxa"/>
          </w:tcPr>
          <w:p w14:paraId="4DE029AE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3629F930" w14:textId="77777777" w:rsidTr="00325980">
        <w:trPr>
          <w:trHeight w:val="322"/>
        </w:trPr>
        <w:tc>
          <w:tcPr>
            <w:tcW w:w="1861" w:type="dxa"/>
          </w:tcPr>
          <w:p w14:paraId="7CDF0946" w14:textId="77777777" w:rsidR="005C3863" w:rsidRDefault="005C3863" w:rsidP="00325980">
            <w:pPr>
              <w:pStyle w:val="TableParagraph"/>
              <w:spacing w:before="10"/>
              <w:ind w:left="50"/>
              <w:rPr>
                <w:sz w:val="23"/>
              </w:rPr>
            </w:pPr>
            <w:r>
              <w:rPr>
                <w:sz w:val="23"/>
              </w:rPr>
              <w:t>Charlie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Hull</w:t>
            </w:r>
          </w:p>
        </w:tc>
        <w:tc>
          <w:tcPr>
            <w:tcW w:w="2015" w:type="dxa"/>
          </w:tcPr>
          <w:p w14:paraId="1373C8B4" w14:textId="77777777" w:rsidR="005C3863" w:rsidRDefault="005C3863" w:rsidP="00325980">
            <w:pPr>
              <w:pStyle w:val="TableParagraph"/>
              <w:spacing w:before="10"/>
              <w:ind w:left="514"/>
              <w:rPr>
                <w:sz w:val="23"/>
              </w:rPr>
            </w:pPr>
            <w:r>
              <w:rPr>
                <w:sz w:val="23"/>
              </w:rPr>
              <w:t>??/??/???</w:t>
            </w:r>
          </w:p>
        </w:tc>
        <w:tc>
          <w:tcPr>
            <w:tcW w:w="1712" w:type="dxa"/>
          </w:tcPr>
          <w:p w14:paraId="5BE7680C" w14:textId="77777777" w:rsidR="005C3863" w:rsidRDefault="005C3863" w:rsidP="00325980">
            <w:pPr>
              <w:pStyle w:val="TableParagraph"/>
              <w:spacing w:before="10"/>
              <w:ind w:left="388"/>
              <w:rPr>
                <w:sz w:val="23"/>
              </w:rPr>
            </w:pPr>
            <w:r>
              <w:rPr>
                <w:sz w:val="23"/>
              </w:rPr>
              <w:t>01/01/2015</w:t>
            </w:r>
          </w:p>
        </w:tc>
        <w:tc>
          <w:tcPr>
            <w:tcW w:w="3983" w:type="dxa"/>
          </w:tcPr>
          <w:p w14:paraId="578F7936" w14:textId="77777777" w:rsidR="005C3863" w:rsidRDefault="005C3863" w:rsidP="00325980">
            <w:pPr>
              <w:pStyle w:val="TableParagraph"/>
              <w:spacing w:before="10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12/31/2016</w:t>
            </w:r>
            <w:r>
              <w:rPr>
                <w:sz w:val="23"/>
              </w:rPr>
              <w:t xml:space="preserve"> 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573A0A3A" w14:textId="77777777" w:rsidTr="00325980">
        <w:trPr>
          <w:trHeight w:val="331"/>
        </w:trPr>
        <w:tc>
          <w:tcPr>
            <w:tcW w:w="1861" w:type="dxa"/>
          </w:tcPr>
          <w:p w14:paraId="034987D9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Craig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Johnson</w:t>
            </w:r>
          </w:p>
        </w:tc>
        <w:tc>
          <w:tcPr>
            <w:tcW w:w="2015" w:type="dxa"/>
          </w:tcPr>
          <w:p w14:paraId="36ED4867" w14:textId="77777777" w:rsidR="005C3863" w:rsidRDefault="005C3863" w:rsidP="00325980">
            <w:pPr>
              <w:pStyle w:val="TableParagraph"/>
              <w:spacing w:before="9"/>
              <w:ind w:left="514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712" w:type="dxa"/>
          </w:tcPr>
          <w:p w14:paraId="47FF7694" w14:textId="77777777" w:rsidR="005C3863" w:rsidRDefault="005C3863" w:rsidP="00325980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3983" w:type="dxa"/>
          </w:tcPr>
          <w:p w14:paraId="2E74F078" w14:textId="77777777" w:rsidR="005C3863" w:rsidRDefault="005C3863" w:rsidP="00325980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12/31/2016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term)*</w:t>
            </w:r>
            <w:proofErr w:type="gramEnd"/>
          </w:p>
        </w:tc>
      </w:tr>
      <w:tr w:rsidR="005C3863" w14:paraId="601F1BBE" w14:textId="77777777" w:rsidTr="00325980">
        <w:trPr>
          <w:trHeight w:val="943"/>
        </w:trPr>
        <w:tc>
          <w:tcPr>
            <w:tcW w:w="9571" w:type="dxa"/>
            <w:gridSpan w:val="4"/>
          </w:tcPr>
          <w:p w14:paraId="68A73CB8" w14:textId="77777777" w:rsidR="005C3863" w:rsidRDefault="005C3863" w:rsidP="00325980">
            <w:pPr>
              <w:pStyle w:val="TableParagraph"/>
              <w:spacing w:line="271" w:lineRule="auto"/>
              <w:ind w:left="50"/>
              <w:rPr>
                <w:sz w:val="23"/>
              </w:rPr>
            </w:pPr>
            <w:r>
              <w:rPr>
                <w:spacing w:val="-1"/>
                <w:sz w:val="23"/>
              </w:rPr>
              <w:t>*The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this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board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seat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has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realigned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match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bylaws,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Craig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Johnson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shortened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counted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election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 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seat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take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place</w:t>
            </w:r>
          </w:p>
          <w:p w14:paraId="72D13D07" w14:textId="77777777" w:rsidR="005C3863" w:rsidRDefault="005C3863" w:rsidP="00325980">
            <w:pPr>
              <w:pStyle w:val="TableParagraph"/>
              <w:spacing w:line="280" w:lineRule="exact"/>
              <w:ind w:left="50"/>
              <w:rPr>
                <w:sz w:val="23"/>
              </w:rPr>
            </w:pP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even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 the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bylaws</w:t>
            </w:r>
          </w:p>
        </w:tc>
      </w:tr>
      <w:tr w:rsidR="005C3863" w14:paraId="29EE4A4C" w14:textId="77777777" w:rsidTr="00325980">
        <w:trPr>
          <w:trHeight w:val="332"/>
        </w:trPr>
        <w:tc>
          <w:tcPr>
            <w:tcW w:w="1861" w:type="dxa"/>
          </w:tcPr>
          <w:p w14:paraId="24783EF0" w14:textId="77777777" w:rsidR="005C3863" w:rsidRDefault="005C3863" w:rsidP="00325980">
            <w:pPr>
              <w:pStyle w:val="TableParagraph"/>
              <w:spacing w:before="7"/>
              <w:ind w:left="50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Shreve</w:t>
            </w:r>
          </w:p>
        </w:tc>
        <w:tc>
          <w:tcPr>
            <w:tcW w:w="2015" w:type="dxa"/>
          </w:tcPr>
          <w:p w14:paraId="34133AC8" w14:textId="77777777" w:rsidR="005C3863" w:rsidRDefault="005C3863" w:rsidP="00325980">
            <w:pPr>
              <w:pStyle w:val="TableParagraph"/>
              <w:spacing w:before="7"/>
              <w:ind w:left="514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712" w:type="dxa"/>
          </w:tcPr>
          <w:p w14:paraId="60C2C9F8" w14:textId="77777777" w:rsidR="005C3863" w:rsidRDefault="005C3863" w:rsidP="00325980">
            <w:pPr>
              <w:pStyle w:val="TableParagraph"/>
              <w:spacing w:before="7"/>
              <w:ind w:left="388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3983" w:type="dxa"/>
          </w:tcPr>
          <w:p w14:paraId="2BCB1B97" w14:textId="77777777" w:rsidR="005C3863" w:rsidRDefault="005C3863" w:rsidP="00325980">
            <w:pPr>
              <w:pStyle w:val="TableParagraph"/>
              <w:spacing w:before="7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09/14/2017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term-resigned)</w:t>
            </w:r>
          </w:p>
        </w:tc>
      </w:tr>
      <w:tr w:rsidR="005C3863" w14:paraId="3942FE0C" w14:textId="77777777" w:rsidTr="00325980">
        <w:trPr>
          <w:trHeight w:val="311"/>
        </w:trPr>
        <w:tc>
          <w:tcPr>
            <w:tcW w:w="1861" w:type="dxa"/>
          </w:tcPr>
          <w:p w14:paraId="35A5024D" w14:textId="77777777" w:rsidR="005C3863" w:rsidRDefault="005C3863" w:rsidP="0032598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VACANT</w:t>
            </w:r>
          </w:p>
        </w:tc>
        <w:tc>
          <w:tcPr>
            <w:tcW w:w="2015" w:type="dxa"/>
          </w:tcPr>
          <w:p w14:paraId="165622C3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01803DB4" w14:textId="77777777" w:rsidR="005C3863" w:rsidRDefault="005C3863" w:rsidP="00325980">
            <w:pPr>
              <w:pStyle w:val="TableParagraph"/>
              <w:spacing w:before="3"/>
              <w:ind w:left="388"/>
              <w:rPr>
                <w:sz w:val="23"/>
              </w:rPr>
            </w:pPr>
            <w:r>
              <w:rPr>
                <w:sz w:val="23"/>
              </w:rPr>
              <w:t>09/5/2017</w:t>
            </w:r>
          </w:p>
        </w:tc>
        <w:tc>
          <w:tcPr>
            <w:tcW w:w="3983" w:type="dxa"/>
          </w:tcPr>
          <w:p w14:paraId="2FCBD1F9" w14:textId="77777777" w:rsidR="005C3863" w:rsidRDefault="005C3863" w:rsidP="00325980">
            <w:pPr>
              <w:pStyle w:val="TableParagraph"/>
              <w:spacing w:before="3"/>
              <w:ind w:left="210"/>
              <w:rPr>
                <w:sz w:val="23"/>
              </w:rPr>
            </w:pPr>
            <w:r>
              <w:rPr>
                <w:sz w:val="23"/>
              </w:rPr>
              <w:t>12/31/2017</w:t>
            </w:r>
          </w:p>
        </w:tc>
      </w:tr>
      <w:tr w:rsidR="005C3863" w14:paraId="33B58E23" w14:textId="77777777" w:rsidTr="00325980">
        <w:trPr>
          <w:trHeight w:val="282"/>
        </w:trPr>
        <w:tc>
          <w:tcPr>
            <w:tcW w:w="1861" w:type="dxa"/>
          </w:tcPr>
          <w:p w14:paraId="5A18E75D" w14:textId="77777777" w:rsidR="005C3863" w:rsidRDefault="005C3863" w:rsidP="00325980">
            <w:pPr>
              <w:pStyle w:val="TableParagraph"/>
              <w:spacing w:before="5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Amanda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Spor</w:t>
            </w:r>
            <w:proofErr w:type="spellEnd"/>
          </w:p>
        </w:tc>
        <w:tc>
          <w:tcPr>
            <w:tcW w:w="2015" w:type="dxa"/>
          </w:tcPr>
          <w:p w14:paraId="0870CA95" w14:textId="77777777" w:rsidR="005C3863" w:rsidRDefault="005C3863" w:rsidP="00325980">
            <w:pPr>
              <w:pStyle w:val="TableParagraph"/>
              <w:spacing w:before="5" w:line="257" w:lineRule="exact"/>
              <w:ind w:left="514"/>
              <w:rPr>
                <w:sz w:val="23"/>
              </w:rPr>
            </w:pPr>
            <w:r>
              <w:rPr>
                <w:sz w:val="23"/>
              </w:rPr>
              <w:t>11/17/2017</w:t>
            </w:r>
          </w:p>
        </w:tc>
        <w:tc>
          <w:tcPr>
            <w:tcW w:w="1712" w:type="dxa"/>
          </w:tcPr>
          <w:p w14:paraId="6A1869E7" w14:textId="77777777" w:rsidR="005C3863" w:rsidRDefault="005C3863" w:rsidP="00325980">
            <w:pPr>
              <w:pStyle w:val="TableParagraph"/>
              <w:spacing w:before="5" w:line="257" w:lineRule="exact"/>
              <w:ind w:left="388"/>
              <w:rPr>
                <w:sz w:val="23"/>
              </w:rPr>
            </w:pPr>
            <w:r>
              <w:rPr>
                <w:sz w:val="23"/>
              </w:rPr>
              <w:t>11/17/2017</w:t>
            </w:r>
          </w:p>
        </w:tc>
        <w:tc>
          <w:tcPr>
            <w:tcW w:w="3983" w:type="dxa"/>
          </w:tcPr>
          <w:p w14:paraId="45A3B077" w14:textId="77777777" w:rsidR="005C3863" w:rsidRDefault="005C3863" w:rsidP="00325980">
            <w:pPr>
              <w:pStyle w:val="TableParagraph"/>
              <w:spacing w:before="5" w:line="257" w:lineRule="exact"/>
              <w:ind w:left="210"/>
              <w:rPr>
                <w:sz w:val="23"/>
              </w:rPr>
            </w:pPr>
            <w:r>
              <w:rPr>
                <w:spacing w:val="-1"/>
                <w:sz w:val="23"/>
              </w:rPr>
              <w:t>12/31/2018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partial)</w:t>
            </w:r>
          </w:p>
        </w:tc>
      </w:tr>
    </w:tbl>
    <w:p w14:paraId="571AA470" w14:textId="77777777" w:rsidR="005C3863" w:rsidRDefault="005C3863" w:rsidP="005C3863">
      <w:pPr>
        <w:pStyle w:val="BodyText"/>
        <w:rPr>
          <w:b/>
          <w:sz w:val="20"/>
        </w:rPr>
      </w:pPr>
    </w:p>
    <w:p w14:paraId="342340B8" w14:textId="77777777" w:rsidR="005C3863" w:rsidRDefault="005C3863" w:rsidP="005C3863">
      <w:pPr>
        <w:pStyle w:val="BodyText"/>
        <w:rPr>
          <w:b/>
          <w:sz w:val="20"/>
        </w:rPr>
      </w:pPr>
    </w:p>
    <w:p w14:paraId="47769920" w14:textId="77777777" w:rsidR="005C3863" w:rsidRDefault="005C3863" w:rsidP="005C3863">
      <w:pPr>
        <w:pStyle w:val="BodyText"/>
        <w:rPr>
          <w:b/>
          <w:sz w:val="20"/>
        </w:rPr>
      </w:pPr>
    </w:p>
    <w:p w14:paraId="2BDD4900" w14:textId="77777777" w:rsidR="005C3863" w:rsidRDefault="005C3863" w:rsidP="005C3863">
      <w:pPr>
        <w:pStyle w:val="BodyText"/>
        <w:spacing w:before="1"/>
        <w:rPr>
          <w:b/>
          <w:sz w:val="17"/>
        </w:rPr>
      </w:pPr>
    </w:p>
    <w:p w14:paraId="63465FD0" w14:textId="77777777" w:rsidR="005C3863" w:rsidRDefault="005C3863" w:rsidP="005C3863">
      <w:pPr>
        <w:spacing w:before="54"/>
        <w:ind w:left="208"/>
        <w:rPr>
          <w:b/>
          <w:sz w:val="23"/>
        </w:rPr>
      </w:pPr>
      <w:r>
        <w:rPr>
          <w:b/>
          <w:sz w:val="23"/>
        </w:rPr>
        <w:t>“O”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BOARD SEATS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(ELECTED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ODD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­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TERMS)</w:t>
      </w:r>
    </w:p>
    <w:p w14:paraId="1DD68E19" w14:textId="77777777" w:rsidR="005C3863" w:rsidRDefault="005C3863" w:rsidP="005C3863">
      <w:pPr>
        <w:pStyle w:val="BodyText"/>
        <w:rPr>
          <w:b/>
          <w:sz w:val="20"/>
        </w:rPr>
      </w:pPr>
    </w:p>
    <w:p w14:paraId="4B161F43" w14:textId="77777777" w:rsidR="005C3863" w:rsidRDefault="005C3863" w:rsidP="005C3863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05"/>
        <w:gridCol w:w="1542"/>
        <w:gridCol w:w="1174"/>
      </w:tblGrid>
      <w:tr w:rsidR="005C3863" w14:paraId="6046160B" w14:textId="77777777" w:rsidTr="00325980">
        <w:trPr>
          <w:trHeight w:val="230"/>
        </w:trPr>
        <w:tc>
          <w:tcPr>
            <w:tcW w:w="1596" w:type="dxa"/>
          </w:tcPr>
          <w:p w14:paraId="2ABA2070" w14:textId="77777777" w:rsidR="005C3863" w:rsidRDefault="005C3863" w:rsidP="00325980">
            <w:pPr>
              <w:pStyle w:val="TableParagraph"/>
              <w:spacing w:line="210" w:lineRule="exact"/>
              <w:ind w:left="50"/>
              <w:rPr>
                <w:sz w:val="23"/>
              </w:rPr>
            </w:pPr>
            <w:r>
              <w:rPr>
                <w:sz w:val="23"/>
                <w:u w:val="single"/>
              </w:rPr>
              <w:t>Position</w:t>
            </w:r>
          </w:p>
        </w:tc>
        <w:tc>
          <w:tcPr>
            <w:tcW w:w="1805" w:type="dxa"/>
          </w:tcPr>
          <w:p w14:paraId="417B2D06" w14:textId="77777777" w:rsidR="005C3863" w:rsidRDefault="005C3863" w:rsidP="00325980">
            <w:pPr>
              <w:pStyle w:val="TableParagraph"/>
              <w:spacing w:line="210" w:lineRule="exact"/>
              <w:ind w:left="789"/>
              <w:rPr>
                <w:sz w:val="23"/>
              </w:rPr>
            </w:pPr>
            <w:r>
              <w:rPr>
                <w:sz w:val="23"/>
                <w:u w:val="single"/>
              </w:rPr>
              <w:t>Elected</w:t>
            </w:r>
          </w:p>
        </w:tc>
        <w:tc>
          <w:tcPr>
            <w:tcW w:w="1542" w:type="dxa"/>
          </w:tcPr>
          <w:p w14:paraId="2D7B0BD5" w14:textId="77777777" w:rsidR="005C3863" w:rsidRDefault="005C3863" w:rsidP="00325980">
            <w:pPr>
              <w:pStyle w:val="TableParagraph"/>
              <w:spacing w:line="210" w:lineRule="exact"/>
              <w:ind w:left="323"/>
              <w:rPr>
                <w:sz w:val="23"/>
              </w:rPr>
            </w:pPr>
            <w:r>
              <w:rPr>
                <w:sz w:val="23"/>
                <w:u w:val="single"/>
              </w:rPr>
              <w:t>Term</w:t>
            </w:r>
            <w:r>
              <w:rPr>
                <w:spacing w:val="-2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Start</w:t>
            </w:r>
          </w:p>
        </w:tc>
        <w:tc>
          <w:tcPr>
            <w:tcW w:w="1174" w:type="dxa"/>
          </w:tcPr>
          <w:p w14:paraId="6481BD3F" w14:textId="77777777" w:rsidR="005C3863" w:rsidRDefault="005C3863" w:rsidP="00325980">
            <w:pPr>
              <w:pStyle w:val="TableParagraph"/>
              <w:spacing w:line="210" w:lineRule="exact"/>
              <w:ind w:left="224"/>
              <w:rPr>
                <w:sz w:val="23"/>
              </w:rPr>
            </w:pPr>
            <w:r>
              <w:rPr>
                <w:sz w:val="23"/>
                <w:u w:val="single"/>
              </w:rPr>
              <w:t>Term</w:t>
            </w:r>
            <w:r>
              <w:rPr>
                <w:spacing w:val="-2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>End</w:t>
            </w:r>
          </w:p>
        </w:tc>
      </w:tr>
    </w:tbl>
    <w:p w14:paraId="7BC87D02" w14:textId="77777777" w:rsidR="005C3863" w:rsidRDefault="005C3863" w:rsidP="005C3863">
      <w:pPr>
        <w:spacing w:line="210" w:lineRule="exact"/>
        <w:rPr>
          <w:sz w:val="23"/>
        </w:rPr>
        <w:sectPr w:rsidR="005C3863">
          <w:pgSz w:w="12240" w:h="15840"/>
          <w:pgMar w:top="1500" w:right="1060" w:bottom="2160" w:left="1220" w:header="0" w:footer="1945" w:gutter="0"/>
          <w:cols w:space="720"/>
        </w:sectPr>
      </w:pPr>
    </w:p>
    <w:p w14:paraId="5570ADD6" w14:textId="77777777" w:rsidR="005C3863" w:rsidRDefault="005C3863" w:rsidP="005C3863">
      <w:pPr>
        <w:pStyle w:val="BodyText"/>
        <w:rPr>
          <w:b/>
          <w:sz w:val="20"/>
        </w:rPr>
      </w:pPr>
    </w:p>
    <w:p w14:paraId="5EC9CB2C" w14:textId="77777777" w:rsidR="005C3863" w:rsidRDefault="005C3863" w:rsidP="005C3863">
      <w:pPr>
        <w:pStyle w:val="BodyText"/>
        <w:rPr>
          <w:b/>
          <w:sz w:val="20"/>
        </w:rPr>
      </w:pPr>
    </w:p>
    <w:p w14:paraId="7E844E6B" w14:textId="77777777" w:rsidR="005C3863" w:rsidRDefault="005C3863" w:rsidP="005C3863">
      <w:pPr>
        <w:pStyle w:val="BodyText"/>
        <w:rPr>
          <w:b/>
          <w:sz w:val="20"/>
        </w:rPr>
      </w:pPr>
    </w:p>
    <w:p w14:paraId="34C14D3E" w14:textId="77777777" w:rsidR="005C3863" w:rsidRDefault="005C3863" w:rsidP="005C3863">
      <w:pPr>
        <w:pStyle w:val="BodyText"/>
        <w:rPr>
          <w:b/>
          <w:sz w:val="20"/>
        </w:rPr>
      </w:pPr>
    </w:p>
    <w:p w14:paraId="76BD0C6D" w14:textId="77777777" w:rsidR="005C3863" w:rsidRDefault="005C3863" w:rsidP="005C3863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367"/>
        <w:gridCol w:w="1391"/>
        <w:gridCol w:w="4416"/>
      </w:tblGrid>
      <w:tr w:rsidR="005C3863" w14:paraId="53EF5F3F" w14:textId="77777777" w:rsidTr="00325980">
        <w:trPr>
          <w:trHeight w:val="257"/>
        </w:trPr>
        <w:tc>
          <w:tcPr>
            <w:tcW w:w="2243" w:type="dxa"/>
          </w:tcPr>
          <w:p w14:paraId="4D92A7AF" w14:textId="77777777" w:rsidR="005C3863" w:rsidRDefault="005C3863" w:rsidP="00325980">
            <w:pPr>
              <w:pStyle w:val="TableParagraph"/>
              <w:spacing w:line="235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O1</w:t>
            </w:r>
          </w:p>
        </w:tc>
        <w:tc>
          <w:tcPr>
            <w:tcW w:w="1367" w:type="dxa"/>
          </w:tcPr>
          <w:p w14:paraId="0E37C89B" w14:textId="77777777" w:rsidR="005C3863" w:rsidRDefault="005C3863" w:rsidP="0032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0D17A898" w14:textId="77777777" w:rsidR="005C3863" w:rsidRDefault="005C3863" w:rsidP="00325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6" w:type="dxa"/>
          </w:tcPr>
          <w:p w14:paraId="5FAB913B" w14:textId="77777777" w:rsidR="005C3863" w:rsidRDefault="005C3863" w:rsidP="003259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863" w14:paraId="61F70997" w14:textId="77777777" w:rsidTr="00325980">
        <w:trPr>
          <w:trHeight w:val="326"/>
        </w:trPr>
        <w:tc>
          <w:tcPr>
            <w:tcW w:w="2243" w:type="dxa"/>
          </w:tcPr>
          <w:p w14:paraId="2125D36C" w14:textId="77777777" w:rsidR="005C3863" w:rsidRDefault="005C3863" w:rsidP="00325980">
            <w:pPr>
              <w:pStyle w:val="TableParagraph"/>
              <w:spacing w:before="1"/>
              <w:ind w:left="50"/>
              <w:rPr>
                <w:sz w:val="23"/>
              </w:rPr>
            </w:pPr>
            <w:r>
              <w:rPr>
                <w:sz w:val="23"/>
              </w:rPr>
              <w:t>Hank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Dieckhaus</w:t>
            </w:r>
            <w:proofErr w:type="spellEnd"/>
          </w:p>
        </w:tc>
        <w:tc>
          <w:tcPr>
            <w:tcW w:w="1367" w:type="dxa"/>
          </w:tcPr>
          <w:p w14:paraId="432CA06A" w14:textId="77777777" w:rsidR="005C3863" w:rsidRDefault="005C3863" w:rsidP="00325980">
            <w:pPr>
              <w:pStyle w:val="TableParagraph"/>
              <w:spacing w:before="1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11/05/2013</w:t>
            </w:r>
          </w:p>
        </w:tc>
        <w:tc>
          <w:tcPr>
            <w:tcW w:w="1391" w:type="dxa"/>
          </w:tcPr>
          <w:p w14:paraId="2212D59B" w14:textId="77777777" w:rsidR="005C3863" w:rsidRDefault="005C3863" w:rsidP="00325980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4416" w:type="dxa"/>
          </w:tcPr>
          <w:p w14:paraId="47995FA5" w14:textId="77777777" w:rsidR="005C3863" w:rsidRDefault="005C3863" w:rsidP="00325980">
            <w:pPr>
              <w:pStyle w:val="TableParagraph"/>
              <w:spacing w:before="1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(3</w:t>
            </w:r>
            <w:r>
              <w:rPr>
                <w:spacing w:val="-1"/>
                <w:sz w:val="23"/>
                <w:vertAlign w:val="superscript"/>
              </w:rPr>
              <w:t>rd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under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previous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bylaws)</w:t>
            </w:r>
          </w:p>
        </w:tc>
      </w:tr>
      <w:tr w:rsidR="005C3863" w14:paraId="0178ECA2" w14:textId="77777777" w:rsidTr="00325980">
        <w:trPr>
          <w:trHeight w:val="311"/>
        </w:trPr>
        <w:tc>
          <w:tcPr>
            <w:tcW w:w="2243" w:type="dxa"/>
          </w:tcPr>
          <w:p w14:paraId="5D37DF17" w14:textId="77777777" w:rsidR="005C3863" w:rsidRDefault="005C3863" w:rsidP="0032598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Denny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Gibbs</w:t>
            </w:r>
          </w:p>
        </w:tc>
        <w:tc>
          <w:tcPr>
            <w:tcW w:w="1367" w:type="dxa"/>
          </w:tcPr>
          <w:p w14:paraId="43764B26" w14:textId="77777777" w:rsidR="005C3863" w:rsidRDefault="005C3863" w:rsidP="00325980">
            <w:pPr>
              <w:pStyle w:val="TableParagraph"/>
              <w:spacing w:before="3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391" w:type="dxa"/>
          </w:tcPr>
          <w:p w14:paraId="2C2DC9D2" w14:textId="77777777" w:rsidR="005C3863" w:rsidRDefault="005C3863" w:rsidP="00325980"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4416" w:type="dxa"/>
          </w:tcPr>
          <w:p w14:paraId="73A44F08" w14:textId="77777777" w:rsidR="005C3863" w:rsidRDefault="005C3863" w:rsidP="00325980">
            <w:pPr>
              <w:pStyle w:val="TableParagraph"/>
              <w:spacing w:before="3"/>
              <w:ind w:left="166"/>
              <w:rPr>
                <w:sz w:val="23"/>
              </w:rPr>
            </w:pPr>
            <w:r>
              <w:rPr>
                <w:sz w:val="23"/>
              </w:rPr>
              <w:t>12/31/2017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4D8CC68C" w14:textId="77777777" w:rsidTr="00325980">
        <w:trPr>
          <w:trHeight w:val="487"/>
        </w:trPr>
        <w:tc>
          <w:tcPr>
            <w:tcW w:w="2243" w:type="dxa"/>
          </w:tcPr>
          <w:p w14:paraId="171AA6BF" w14:textId="77777777" w:rsidR="005C3863" w:rsidRDefault="005C3863" w:rsidP="00325980">
            <w:pPr>
              <w:pStyle w:val="TableParagraph"/>
              <w:spacing w:before="5"/>
              <w:ind w:left="50"/>
              <w:rPr>
                <w:sz w:val="23"/>
              </w:rPr>
            </w:pPr>
            <w:r>
              <w:rPr>
                <w:sz w:val="23"/>
              </w:rPr>
              <w:t>Katie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Gardner</w:t>
            </w:r>
          </w:p>
        </w:tc>
        <w:tc>
          <w:tcPr>
            <w:tcW w:w="1367" w:type="dxa"/>
          </w:tcPr>
          <w:p w14:paraId="747BA116" w14:textId="77777777" w:rsidR="005C3863" w:rsidRDefault="005C3863" w:rsidP="00325980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11/17/2017</w:t>
            </w:r>
          </w:p>
        </w:tc>
        <w:tc>
          <w:tcPr>
            <w:tcW w:w="1391" w:type="dxa"/>
          </w:tcPr>
          <w:p w14:paraId="45DFBB12" w14:textId="77777777" w:rsidR="005C3863" w:rsidRDefault="005C3863" w:rsidP="00325980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4416" w:type="dxa"/>
          </w:tcPr>
          <w:p w14:paraId="33187D54" w14:textId="77777777" w:rsidR="005C3863" w:rsidRDefault="005C3863" w:rsidP="00325980">
            <w:pPr>
              <w:pStyle w:val="TableParagraph"/>
              <w:spacing w:before="5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12/31/2019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72F668BB" w14:textId="77777777" w:rsidTr="00325980">
        <w:trPr>
          <w:trHeight w:val="471"/>
        </w:trPr>
        <w:tc>
          <w:tcPr>
            <w:tcW w:w="2243" w:type="dxa"/>
          </w:tcPr>
          <w:p w14:paraId="2CA9CA31" w14:textId="77777777" w:rsidR="005C3863" w:rsidRDefault="005C3863" w:rsidP="00325980">
            <w:pPr>
              <w:pStyle w:val="TableParagraph"/>
              <w:spacing w:before="159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O2</w:t>
            </w:r>
          </w:p>
        </w:tc>
        <w:tc>
          <w:tcPr>
            <w:tcW w:w="1367" w:type="dxa"/>
          </w:tcPr>
          <w:p w14:paraId="08BE91C5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</w:tcPr>
          <w:p w14:paraId="11EAEF7C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6" w:type="dxa"/>
          </w:tcPr>
          <w:p w14:paraId="7CF2355F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019D1F16" w14:textId="77777777" w:rsidTr="00325980">
        <w:trPr>
          <w:trHeight w:val="320"/>
        </w:trPr>
        <w:tc>
          <w:tcPr>
            <w:tcW w:w="2243" w:type="dxa"/>
          </w:tcPr>
          <w:p w14:paraId="721CCB70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Rob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Hawkins</w:t>
            </w:r>
          </w:p>
        </w:tc>
        <w:tc>
          <w:tcPr>
            <w:tcW w:w="1367" w:type="dxa"/>
          </w:tcPr>
          <w:p w14:paraId="55B56B1E" w14:textId="77777777" w:rsidR="005C3863" w:rsidRDefault="005C3863" w:rsidP="00325980">
            <w:pPr>
              <w:pStyle w:val="TableParagraph"/>
              <w:spacing w:before="9"/>
              <w:ind w:left="89" w:right="94"/>
              <w:jc w:val="center"/>
              <w:rPr>
                <w:sz w:val="23"/>
              </w:rPr>
            </w:pPr>
            <w:r>
              <w:rPr>
                <w:sz w:val="23"/>
              </w:rPr>
              <w:t>??/??/2013</w:t>
            </w:r>
          </w:p>
        </w:tc>
        <w:tc>
          <w:tcPr>
            <w:tcW w:w="1391" w:type="dxa"/>
          </w:tcPr>
          <w:p w14:paraId="2BDB393D" w14:textId="77777777" w:rsidR="005C3863" w:rsidRDefault="005C3863" w:rsidP="00325980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4416" w:type="dxa"/>
          </w:tcPr>
          <w:p w14:paraId="142F9CC0" w14:textId="77777777" w:rsidR="005C3863" w:rsidRDefault="005C3863" w:rsidP="00325980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resigned)</w:t>
            </w:r>
          </w:p>
        </w:tc>
      </w:tr>
      <w:tr w:rsidR="005C3863" w14:paraId="322C231C" w14:textId="77777777" w:rsidTr="00325980">
        <w:trPr>
          <w:trHeight w:val="320"/>
        </w:trPr>
        <w:tc>
          <w:tcPr>
            <w:tcW w:w="2243" w:type="dxa"/>
          </w:tcPr>
          <w:p w14:paraId="03BE3E5A" w14:textId="77777777" w:rsidR="005C3863" w:rsidRDefault="005C3863" w:rsidP="00325980">
            <w:pPr>
              <w:pStyle w:val="TableParagraph"/>
              <w:spacing w:before="5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Tacy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Perry</w:t>
            </w:r>
          </w:p>
        </w:tc>
        <w:tc>
          <w:tcPr>
            <w:tcW w:w="1367" w:type="dxa"/>
          </w:tcPr>
          <w:p w14:paraId="346AAE61" w14:textId="77777777" w:rsidR="005C3863" w:rsidRDefault="005C3863" w:rsidP="00325980">
            <w:pPr>
              <w:pStyle w:val="TableParagraph"/>
              <w:spacing w:before="5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391" w:type="dxa"/>
          </w:tcPr>
          <w:p w14:paraId="7BB0A099" w14:textId="77777777" w:rsidR="005C3863" w:rsidRDefault="005C3863" w:rsidP="00325980">
            <w:pPr>
              <w:pStyle w:val="TableParagraph"/>
              <w:spacing w:before="5"/>
              <w:ind w:left="114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4416" w:type="dxa"/>
          </w:tcPr>
          <w:p w14:paraId="420E1AEF" w14:textId="77777777" w:rsidR="005C3863" w:rsidRDefault="005C3863" w:rsidP="00325980">
            <w:pPr>
              <w:pStyle w:val="TableParagraph"/>
              <w:spacing w:before="8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12/31/2017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1</w:t>
            </w:r>
            <w:r>
              <w:rPr>
                <w:sz w:val="23"/>
                <w:vertAlign w:val="superscript"/>
              </w:rPr>
              <w:t>st</w:t>
            </w:r>
            <w:proofErr w:type="spellEnd"/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2D25D06B" w14:textId="77777777" w:rsidTr="00325980">
        <w:trPr>
          <w:trHeight w:val="491"/>
        </w:trPr>
        <w:tc>
          <w:tcPr>
            <w:tcW w:w="2243" w:type="dxa"/>
          </w:tcPr>
          <w:p w14:paraId="624BAC4E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Alyse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Pickard</w:t>
            </w:r>
          </w:p>
        </w:tc>
        <w:tc>
          <w:tcPr>
            <w:tcW w:w="1367" w:type="dxa"/>
          </w:tcPr>
          <w:p w14:paraId="0C1E22F3" w14:textId="77777777" w:rsidR="005C3863" w:rsidRDefault="005C3863" w:rsidP="00325980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11/16/2017</w:t>
            </w:r>
          </w:p>
        </w:tc>
        <w:tc>
          <w:tcPr>
            <w:tcW w:w="1391" w:type="dxa"/>
          </w:tcPr>
          <w:p w14:paraId="7B2F8C5B" w14:textId="77777777" w:rsidR="005C3863" w:rsidRDefault="005C3863" w:rsidP="00325980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4416" w:type="dxa"/>
          </w:tcPr>
          <w:p w14:paraId="6A287538" w14:textId="77777777" w:rsidR="005C3863" w:rsidRDefault="005C3863" w:rsidP="00325980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12/31/2019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term)</w:t>
            </w:r>
          </w:p>
        </w:tc>
      </w:tr>
      <w:tr w:rsidR="005C3863" w14:paraId="4E869412" w14:textId="77777777" w:rsidTr="00325980">
        <w:trPr>
          <w:trHeight w:val="470"/>
        </w:trPr>
        <w:tc>
          <w:tcPr>
            <w:tcW w:w="2243" w:type="dxa"/>
          </w:tcPr>
          <w:p w14:paraId="1EB96201" w14:textId="77777777" w:rsidR="005C3863" w:rsidRDefault="005C3863" w:rsidP="00325980">
            <w:pPr>
              <w:pStyle w:val="TableParagraph"/>
              <w:spacing w:before="159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Board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Seat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O3</w:t>
            </w:r>
          </w:p>
        </w:tc>
        <w:tc>
          <w:tcPr>
            <w:tcW w:w="1367" w:type="dxa"/>
          </w:tcPr>
          <w:p w14:paraId="48F17EA1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</w:tcPr>
          <w:p w14:paraId="7393BE27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6" w:type="dxa"/>
          </w:tcPr>
          <w:p w14:paraId="05F2CBF1" w14:textId="77777777" w:rsidR="005C3863" w:rsidRDefault="005C3863" w:rsidP="00325980">
            <w:pPr>
              <w:pStyle w:val="TableParagraph"/>
              <w:rPr>
                <w:rFonts w:ascii="Times New Roman"/>
              </w:rPr>
            </w:pPr>
          </w:p>
        </w:tc>
      </w:tr>
      <w:tr w:rsidR="005C3863" w14:paraId="53088C6F" w14:textId="77777777" w:rsidTr="00325980">
        <w:trPr>
          <w:trHeight w:val="322"/>
        </w:trPr>
        <w:tc>
          <w:tcPr>
            <w:tcW w:w="2243" w:type="dxa"/>
          </w:tcPr>
          <w:p w14:paraId="1BEB673C" w14:textId="77777777" w:rsidR="005C3863" w:rsidRDefault="005C3863" w:rsidP="00325980">
            <w:pPr>
              <w:pStyle w:val="TableParagraph"/>
              <w:spacing w:before="10"/>
              <w:ind w:left="50"/>
              <w:rPr>
                <w:sz w:val="23"/>
              </w:rPr>
            </w:pPr>
            <w:r>
              <w:rPr>
                <w:sz w:val="23"/>
              </w:rPr>
              <w:t>Brenda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Boland</w:t>
            </w:r>
          </w:p>
        </w:tc>
        <w:tc>
          <w:tcPr>
            <w:tcW w:w="1367" w:type="dxa"/>
          </w:tcPr>
          <w:p w14:paraId="30E42378" w14:textId="77777777" w:rsidR="005C3863" w:rsidRDefault="005C3863" w:rsidP="00325980">
            <w:pPr>
              <w:pStyle w:val="TableParagraph"/>
              <w:spacing w:before="10"/>
              <w:ind w:left="89" w:right="94"/>
              <w:jc w:val="center"/>
              <w:rPr>
                <w:sz w:val="23"/>
              </w:rPr>
            </w:pPr>
            <w:r>
              <w:rPr>
                <w:sz w:val="23"/>
              </w:rPr>
              <w:t>??/??/2013</w:t>
            </w:r>
          </w:p>
        </w:tc>
        <w:tc>
          <w:tcPr>
            <w:tcW w:w="1391" w:type="dxa"/>
          </w:tcPr>
          <w:p w14:paraId="3B316EB0" w14:textId="77777777" w:rsidR="005C3863" w:rsidRDefault="005C3863" w:rsidP="00325980">
            <w:pPr>
              <w:pStyle w:val="TableParagraph"/>
              <w:spacing w:before="10"/>
              <w:ind w:left="114"/>
              <w:rPr>
                <w:sz w:val="23"/>
              </w:rPr>
            </w:pPr>
            <w:r>
              <w:rPr>
                <w:sz w:val="23"/>
              </w:rPr>
              <w:t>01/01/2014</w:t>
            </w:r>
          </w:p>
        </w:tc>
        <w:tc>
          <w:tcPr>
            <w:tcW w:w="4416" w:type="dxa"/>
          </w:tcPr>
          <w:p w14:paraId="72702356" w14:textId="77777777" w:rsidR="005C3863" w:rsidRDefault="005C3863" w:rsidP="00325980">
            <w:pPr>
              <w:pStyle w:val="TableParagraph"/>
              <w:spacing w:before="8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•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resigned)</w:t>
            </w:r>
          </w:p>
        </w:tc>
      </w:tr>
      <w:tr w:rsidR="005C3863" w14:paraId="1687C90B" w14:textId="77777777" w:rsidTr="00325980">
        <w:trPr>
          <w:trHeight w:val="321"/>
        </w:trPr>
        <w:tc>
          <w:tcPr>
            <w:tcW w:w="2243" w:type="dxa"/>
          </w:tcPr>
          <w:p w14:paraId="0A005146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Leon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Konieczny</w:t>
            </w:r>
          </w:p>
        </w:tc>
        <w:tc>
          <w:tcPr>
            <w:tcW w:w="1367" w:type="dxa"/>
          </w:tcPr>
          <w:p w14:paraId="493AA0D4" w14:textId="77777777" w:rsidR="005C3863" w:rsidRDefault="005C3863" w:rsidP="00325980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11/19/2015</w:t>
            </w:r>
          </w:p>
        </w:tc>
        <w:tc>
          <w:tcPr>
            <w:tcW w:w="1391" w:type="dxa"/>
          </w:tcPr>
          <w:p w14:paraId="6938B9E8" w14:textId="77777777" w:rsidR="005C3863" w:rsidRDefault="005C3863" w:rsidP="00325980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01/01/2016</w:t>
            </w:r>
          </w:p>
        </w:tc>
        <w:tc>
          <w:tcPr>
            <w:tcW w:w="4416" w:type="dxa"/>
          </w:tcPr>
          <w:p w14:paraId="4040F1C4" w14:textId="77777777" w:rsidR="005C3863" w:rsidRDefault="005C3863" w:rsidP="00325980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term-resigned)</w:t>
            </w:r>
          </w:p>
        </w:tc>
      </w:tr>
      <w:tr w:rsidR="005C3863" w14:paraId="133C1F36" w14:textId="77777777" w:rsidTr="00325980">
        <w:trPr>
          <w:trHeight w:val="319"/>
        </w:trPr>
        <w:tc>
          <w:tcPr>
            <w:tcW w:w="2243" w:type="dxa"/>
          </w:tcPr>
          <w:p w14:paraId="7238607E" w14:textId="77777777" w:rsidR="005C3863" w:rsidRDefault="005C3863" w:rsidP="00325980">
            <w:pPr>
              <w:pStyle w:val="TableParagraph"/>
              <w:spacing w:before="9"/>
              <w:ind w:left="50"/>
              <w:rPr>
                <w:sz w:val="23"/>
              </w:rPr>
            </w:pPr>
            <w:r>
              <w:rPr>
                <w:sz w:val="23"/>
              </w:rPr>
              <w:t>Peggy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West</w:t>
            </w:r>
          </w:p>
        </w:tc>
        <w:tc>
          <w:tcPr>
            <w:tcW w:w="1367" w:type="dxa"/>
          </w:tcPr>
          <w:p w14:paraId="77DAB622" w14:textId="77777777" w:rsidR="005C3863" w:rsidRDefault="005C3863" w:rsidP="00325980">
            <w:pPr>
              <w:pStyle w:val="TableParagraph"/>
              <w:spacing w:before="9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11/17/2016</w:t>
            </w:r>
          </w:p>
        </w:tc>
        <w:tc>
          <w:tcPr>
            <w:tcW w:w="1391" w:type="dxa"/>
          </w:tcPr>
          <w:p w14:paraId="1C8A3A01" w14:textId="77777777" w:rsidR="005C3863" w:rsidRDefault="005C3863" w:rsidP="00325980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sz w:val="23"/>
              </w:rPr>
              <w:t>01/01/2017</w:t>
            </w:r>
          </w:p>
        </w:tc>
        <w:tc>
          <w:tcPr>
            <w:tcW w:w="4416" w:type="dxa"/>
          </w:tcPr>
          <w:p w14:paraId="7DDFF161" w14:textId="77777777" w:rsidR="005C3863" w:rsidRDefault="005C3863" w:rsidP="00325980"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z w:val="23"/>
                <w:vertAlign w:val="superscript"/>
              </w:rPr>
              <w:t>st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term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partial)</w:t>
            </w:r>
          </w:p>
        </w:tc>
      </w:tr>
      <w:tr w:rsidR="005C3863" w14:paraId="55024BAC" w14:textId="77777777" w:rsidTr="00325980">
        <w:trPr>
          <w:trHeight w:val="319"/>
        </w:trPr>
        <w:tc>
          <w:tcPr>
            <w:tcW w:w="2243" w:type="dxa"/>
          </w:tcPr>
          <w:p w14:paraId="04860F98" w14:textId="77777777" w:rsidR="005C3863" w:rsidRDefault="005C3863" w:rsidP="00325980">
            <w:pPr>
              <w:pStyle w:val="TableParagraph"/>
              <w:spacing w:before="7"/>
              <w:ind w:left="50"/>
              <w:rPr>
                <w:sz w:val="23"/>
              </w:rPr>
            </w:pPr>
            <w:r>
              <w:rPr>
                <w:sz w:val="23"/>
              </w:rPr>
              <w:t>Peggy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West</w:t>
            </w:r>
          </w:p>
        </w:tc>
        <w:tc>
          <w:tcPr>
            <w:tcW w:w="1367" w:type="dxa"/>
          </w:tcPr>
          <w:p w14:paraId="2610FDCE" w14:textId="77777777" w:rsidR="005C3863" w:rsidRDefault="005C3863" w:rsidP="00325980">
            <w:pPr>
              <w:pStyle w:val="TableParagraph"/>
              <w:spacing w:before="7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11/16/2017</w:t>
            </w:r>
          </w:p>
        </w:tc>
        <w:tc>
          <w:tcPr>
            <w:tcW w:w="1391" w:type="dxa"/>
          </w:tcPr>
          <w:p w14:paraId="74E59B87" w14:textId="77777777" w:rsidR="005C3863" w:rsidRDefault="005C3863" w:rsidP="00325980">
            <w:pPr>
              <w:pStyle w:val="TableParagraph"/>
              <w:spacing w:before="7"/>
              <w:ind w:left="114"/>
              <w:rPr>
                <w:sz w:val="23"/>
              </w:rPr>
            </w:pPr>
            <w:r>
              <w:rPr>
                <w:sz w:val="23"/>
              </w:rPr>
              <w:t>01/01/2018</w:t>
            </w:r>
          </w:p>
        </w:tc>
        <w:tc>
          <w:tcPr>
            <w:tcW w:w="4416" w:type="dxa"/>
          </w:tcPr>
          <w:p w14:paraId="278C8620" w14:textId="77777777" w:rsidR="005C3863" w:rsidRDefault="005C3863" w:rsidP="00325980">
            <w:pPr>
              <w:pStyle w:val="TableParagraph"/>
              <w:spacing w:before="7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05/31/2018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z w:val="23"/>
                <w:vertAlign w:val="superscript"/>
              </w:rPr>
              <w:t>nd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partial-resigned)</w:t>
            </w:r>
          </w:p>
        </w:tc>
      </w:tr>
      <w:tr w:rsidR="005C3863" w14:paraId="4E256FE7" w14:textId="77777777" w:rsidTr="00325980">
        <w:trPr>
          <w:trHeight w:val="288"/>
        </w:trPr>
        <w:tc>
          <w:tcPr>
            <w:tcW w:w="2243" w:type="dxa"/>
          </w:tcPr>
          <w:p w14:paraId="541DDB5A" w14:textId="77777777" w:rsidR="005C3863" w:rsidRDefault="005C3863" w:rsidP="00325980">
            <w:pPr>
              <w:pStyle w:val="TableParagraph"/>
              <w:spacing w:before="11" w:line="257" w:lineRule="exact"/>
              <w:ind w:left="50"/>
              <w:rPr>
                <w:sz w:val="23"/>
              </w:rPr>
            </w:pPr>
            <w:r>
              <w:rPr>
                <w:sz w:val="23"/>
              </w:rPr>
              <w:t>Caroline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Berg</w:t>
            </w:r>
          </w:p>
        </w:tc>
        <w:tc>
          <w:tcPr>
            <w:tcW w:w="1367" w:type="dxa"/>
          </w:tcPr>
          <w:p w14:paraId="1874EBAE" w14:textId="77777777" w:rsidR="005C3863" w:rsidRDefault="005C3863" w:rsidP="00325980">
            <w:pPr>
              <w:pStyle w:val="TableParagraph"/>
              <w:spacing w:before="11" w:line="257" w:lineRule="exact"/>
              <w:ind w:left="122" w:right="94"/>
              <w:jc w:val="center"/>
              <w:rPr>
                <w:sz w:val="23"/>
              </w:rPr>
            </w:pPr>
            <w:r>
              <w:rPr>
                <w:sz w:val="23"/>
              </w:rPr>
              <w:t>09/20/2018</w:t>
            </w:r>
          </w:p>
        </w:tc>
        <w:tc>
          <w:tcPr>
            <w:tcW w:w="1391" w:type="dxa"/>
          </w:tcPr>
          <w:p w14:paraId="58823FD6" w14:textId="77777777" w:rsidR="005C3863" w:rsidRDefault="005C3863" w:rsidP="00325980">
            <w:pPr>
              <w:pStyle w:val="TableParagraph"/>
              <w:spacing w:before="11"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09/20/2018</w:t>
            </w:r>
          </w:p>
        </w:tc>
        <w:tc>
          <w:tcPr>
            <w:tcW w:w="4416" w:type="dxa"/>
          </w:tcPr>
          <w:p w14:paraId="17D7D57A" w14:textId="77777777" w:rsidR="005C3863" w:rsidRDefault="005C3863" w:rsidP="00325980">
            <w:pPr>
              <w:pStyle w:val="TableParagraph"/>
              <w:spacing w:before="9" w:line="259" w:lineRule="exact"/>
              <w:ind w:left="166"/>
              <w:rPr>
                <w:sz w:val="23"/>
              </w:rPr>
            </w:pPr>
            <w:r>
              <w:rPr>
                <w:spacing w:val="-1"/>
                <w:sz w:val="23"/>
              </w:rPr>
              <w:t>12/31/2019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(1</w:t>
            </w:r>
            <w:r>
              <w:rPr>
                <w:spacing w:val="-1"/>
                <w:sz w:val="23"/>
                <w:vertAlign w:val="superscript"/>
              </w:rPr>
              <w:t>st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term-partial, counts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full)</w:t>
            </w:r>
          </w:p>
        </w:tc>
      </w:tr>
    </w:tbl>
    <w:p w14:paraId="0D42CECE" w14:textId="77777777" w:rsidR="005C3863" w:rsidRDefault="005C3863" w:rsidP="005C3863"/>
    <w:p w14:paraId="4D59B904" w14:textId="77777777" w:rsidR="005C3863" w:rsidRDefault="005C3863" w:rsidP="00A15A66">
      <w:pPr>
        <w:pStyle w:val="NoSpacing"/>
        <w:rPr>
          <w:rFonts w:ascii="Times New Roman" w:hAnsi="Times New Roman" w:cs="Times New Roman"/>
        </w:rPr>
      </w:pPr>
    </w:p>
    <w:sectPr w:rsidR="005C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30FD" w14:textId="77777777" w:rsidR="008D2DE6" w:rsidRDefault="008D2DE6" w:rsidP="005842B9">
      <w:pPr>
        <w:spacing w:after="0" w:line="240" w:lineRule="auto"/>
      </w:pPr>
      <w:r>
        <w:separator/>
      </w:r>
    </w:p>
  </w:endnote>
  <w:endnote w:type="continuationSeparator" w:id="0">
    <w:p w14:paraId="4F98B9D7" w14:textId="77777777" w:rsidR="008D2DE6" w:rsidRDefault="008D2DE6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CFBC" w14:textId="77777777" w:rsidR="005C3863" w:rsidRDefault="005C38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3C3698" wp14:editId="4C07267B">
              <wp:simplePos x="0" y="0"/>
              <wp:positionH relativeFrom="page">
                <wp:posOffset>3438525</wp:posOffset>
              </wp:positionH>
              <wp:positionV relativeFrom="page">
                <wp:posOffset>8662035</wp:posOffset>
              </wp:positionV>
              <wp:extent cx="342011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A73A" w14:textId="77777777" w:rsidR="005C3863" w:rsidRDefault="005C3863">
                          <w:pPr>
                            <w:pStyle w:val="BodyText"/>
                            <w:tabs>
                              <w:tab w:val="left" w:pos="4026"/>
                            </w:tabs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Bylaws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Sanford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Historic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Trust,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Inc.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C369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0.75pt;margin-top:682.05pt;width:269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Gm5QEAALUDAAAOAAAAZHJzL2Uyb0RvYy54bWysU9tu1DAQfUfiHyy/s0kKolW02aq0KkIq&#10;UKnwAY4viUXiMWPvJsvXM3Y2S4E3xIs18cwcn3Nmsr2ex4EdNAYLruHVpuRMOwnKuq7hX7/cv7ri&#10;LEThlBjA6YYfdeDXu5cvtpOv9QX0MCiNjEBcqCff8D5GXxdFkL0eRdiA146SBnAUkT6xKxSKidDH&#10;obgoy7fFBKg8gtQh0O3dkuS7jG+MlvGzMUFHNjScuMV8Yj7bdBa7rag7FL638kRD/AOLUVhHj56h&#10;7kQUbI/2L6jRSoQAJm4kjAUYY6XOGkhNVf6h5qkXXmctZE7wZ5vC/4OVnw6PyKyi2XHmxEgjUiBD&#10;erhK5kw+1FTz5Kkqzu9gToVJaPAPIL8F5uC2F67TN4gw9VooIpc7i2etC05IIO30ERS9IvYRMtBs&#10;cEyA5AUjdBrS8TwYPUcm6fL1G3KnopSkXHV5eVXmyRWiXrs9hvhew8hS0HCkwWd0cXgIkXRQ6VqS&#10;HnNwb4chD39wv11QYbrJ7BPhhXqc2/nkRgvqSDoQll2i3aegB/zB2UR71PDwfS9QczZ8cORFWro1&#10;wDVo10A4Sa0Nj5wt4W1clnPv0XY9IS9uO7ghv4zNUpKxC4sTT9qNrPC0x2n5nn/nql9/2+4nAAAA&#10;//8DAFBLAwQUAAYACAAAACEAfc6klOIAAAAOAQAADwAAAGRycy9kb3ducmV2LnhtbEyPwU7DMBBE&#10;70j8g7VI3Kid0kZtiFNVCE5IiDQcODrxNrEar0PstuHvcU5w290Zzb7Jd5Pt2QVHbxxJSBYCGFLj&#10;tKFWwmf1+rAB5oMirXpHKOEHPeyK25tcZdpdqcTLIbQshpDPlIQuhCHj3DcdWuUXbkCK2tGNVoW4&#10;ji3Xo7rGcNvzpRApt8pQ/NCpAZ87bE6Hs5Ww/6LyxXy/1x/lsTRVtRX0lp6kvL+b9k/AAk7hzwwz&#10;fkSHIjLV7kzas17CepWsozUKj+kqATZbxEbEqZ5v22UCvMj5/xrFLwAAAP//AwBQSwECLQAUAAYA&#10;CAAAACEAtoM4kv4AAADhAQAAEwAAAAAAAAAAAAAAAAAAAAAAW0NvbnRlbnRfVHlwZXNdLnhtbFBL&#10;AQItABQABgAIAAAAIQA4/SH/1gAAAJQBAAALAAAAAAAAAAAAAAAAAC8BAABfcmVscy8ucmVsc1BL&#10;AQItABQABgAIAAAAIQAj2RGm5QEAALUDAAAOAAAAAAAAAAAAAAAAAC4CAABkcnMvZTJvRG9jLnht&#10;bFBLAQItABQABgAIAAAAIQB9zqSU4gAAAA4BAAAPAAAAAAAAAAAAAAAAAD8EAABkcnMvZG93bnJl&#10;di54bWxQSwUGAAAAAAQABADzAAAATgUAAAAA&#10;" filled="f" stroked="f">
              <v:textbox inset="0,0,0,0">
                <w:txbxContent>
                  <w:p w14:paraId="4B4CA73A" w14:textId="77777777" w:rsidR="005C3863" w:rsidRDefault="005C3863">
                    <w:pPr>
                      <w:pStyle w:val="BodyText"/>
                      <w:tabs>
                        <w:tab w:val="left" w:pos="4026"/>
                      </w:tabs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Bylaws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Sanford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Historic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Trust,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Inc.</w:t>
                    </w:r>
                    <w:r>
                      <w:tab/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0D63" w14:textId="77777777" w:rsidR="008D2DE6" w:rsidRDefault="008D2DE6" w:rsidP="005842B9">
      <w:pPr>
        <w:spacing w:after="0" w:line="240" w:lineRule="auto"/>
      </w:pPr>
      <w:r>
        <w:separator/>
      </w:r>
    </w:p>
  </w:footnote>
  <w:footnote w:type="continuationSeparator" w:id="0">
    <w:p w14:paraId="4B0ACE61" w14:textId="77777777" w:rsidR="008D2DE6" w:rsidRDefault="008D2DE6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85"/>
    <w:multiLevelType w:val="hybridMultilevel"/>
    <w:tmpl w:val="A38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7DCE"/>
    <w:multiLevelType w:val="hybridMultilevel"/>
    <w:tmpl w:val="3EF83D6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6F4472E"/>
    <w:multiLevelType w:val="hybridMultilevel"/>
    <w:tmpl w:val="CECADA7C"/>
    <w:lvl w:ilvl="0" w:tplc="78AE09FA">
      <w:start w:val="1"/>
      <w:numFmt w:val="upperLetter"/>
      <w:lvlText w:val="%1."/>
      <w:lvlJc w:val="left"/>
      <w:pPr>
        <w:ind w:left="2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2A68098">
      <w:numFmt w:val="bullet"/>
      <w:lvlText w:val="•"/>
      <w:lvlJc w:val="left"/>
      <w:pPr>
        <w:ind w:left="1194" w:hanging="720"/>
      </w:pPr>
      <w:rPr>
        <w:rFonts w:hint="default"/>
        <w:lang w:val="en-US" w:eastAsia="en-US" w:bidi="ar-SA"/>
      </w:rPr>
    </w:lvl>
    <w:lvl w:ilvl="2" w:tplc="E42E5184">
      <w:numFmt w:val="bullet"/>
      <w:lvlText w:val="•"/>
      <w:lvlJc w:val="left"/>
      <w:pPr>
        <w:ind w:left="2168" w:hanging="720"/>
      </w:pPr>
      <w:rPr>
        <w:rFonts w:hint="default"/>
        <w:lang w:val="en-US" w:eastAsia="en-US" w:bidi="ar-SA"/>
      </w:rPr>
    </w:lvl>
    <w:lvl w:ilvl="3" w:tplc="A96E62A2">
      <w:numFmt w:val="bullet"/>
      <w:lvlText w:val="•"/>
      <w:lvlJc w:val="left"/>
      <w:pPr>
        <w:ind w:left="3142" w:hanging="720"/>
      </w:pPr>
      <w:rPr>
        <w:rFonts w:hint="default"/>
        <w:lang w:val="en-US" w:eastAsia="en-US" w:bidi="ar-SA"/>
      </w:rPr>
    </w:lvl>
    <w:lvl w:ilvl="4" w:tplc="68BEDE52">
      <w:numFmt w:val="bullet"/>
      <w:lvlText w:val="•"/>
      <w:lvlJc w:val="left"/>
      <w:pPr>
        <w:ind w:left="4116" w:hanging="720"/>
      </w:pPr>
      <w:rPr>
        <w:rFonts w:hint="default"/>
        <w:lang w:val="en-US" w:eastAsia="en-US" w:bidi="ar-SA"/>
      </w:rPr>
    </w:lvl>
    <w:lvl w:ilvl="5" w:tplc="7A00CEF4">
      <w:numFmt w:val="bullet"/>
      <w:lvlText w:val="•"/>
      <w:lvlJc w:val="left"/>
      <w:pPr>
        <w:ind w:left="5090" w:hanging="720"/>
      </w:pPr>
      <w:rPr>
        <w:rFonts w:hint="default"/>
        <w:lang w:val="en-US" w:eastAsia="en-US" w:bidi="ar-SA"/>
      </w:rPr>
    </w:lvl>
    <w:lvl w:ilvl="6" w:tplc="E5E64B40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5ECE6E98">
      <w:numFmt w:val="bullet"/>
      <w:lvlText w:val="•"/>
      <w:lvlJc w:val="left"/>
      <w:pPr>
        <w:ind w:left="7038" w:hanging="720"/>
      </w:pPr>
      <w:rPr>
        <w:rFonts w:hint="default"/>
        <w:lang w:val="en-US" w:eastAsia="en-US" w:bidi="ar-SA"/>
      </w:rPr>
    </w:lvl>
    <w:lvl w:ilvl="8" w:tplc="43940004">
      <w:numFmt w:val="bullet"/>
      <w:lvlText w:val="•"/>
      <w:lvlJc w:val="left"/>
      <w:pPr>
        <w:ind w:left="801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D1E"/>
    <w:multiLevelType w:val="hybridMultilevel"/>
    <w:tmpl w:val="3B220754"/>
    <w:lvl w:ilvl="0" w:tplc="8EA0087C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A98BA1C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38D24B6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374A98E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10D2AE4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1C28977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6DBE982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9F62E192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28CA5516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82242"/>
    <w:multiLevelType w:val="hybridMultilevel"/>
    <w:tmpl w:val="E3CA4DD4"/>
    <w:lvl w:ilvl="0" w:tplc="40962E66">
      <w:numFmt w:val="bullet"/>
      <w:lvlText w:val="●"/>
      <w:lvlJc w:val="left"/>
      <w:pPr>
        <w:ind w:left="7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86A60E">
      <w:numFmt w:val="bullet"/>
      <w:lvlText w:val="●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u w:val="single" w:color="000000"/>
        <w:lang w:val="en-US" w:eastAsia="en-US" w:bidi="ar-SA"/>
      </w:rPr>
    </w:lvl>
    <w:lvl w:ilvl="2" w:tplc="05B2EA6A">
      <w:numFmt w:val="bullet"/>
      <w:lvlText w:val="•"/>
      <w:lvlJc w:val="left"/>
      <w:pPr>
        <w:ind w:left="190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66E0F6D6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4" w:tplc="2EDAD330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76ECAE06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944A4F20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7" w:tplc="E702DA5E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8" w:tplc="0798B040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2B57"/>
    <w:multiLevelType w:val="hybridMultilevel"/>
    <w:tmpl w:val="E1A4F326"/>
    <w:lvl w:ilvl="0" w:tplc="828485CA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6FC590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1AEA070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C9D485D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2264BCF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0FCB68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836AE750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89BA41F8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43186D30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862297"/>
    <w:multiLevelType w:val="hybridMultilevel"/>
    <w:tmpl w:val="70806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9"/>
  </w:num>
  <w:num w:numId="5">
    <w:abstractNumId w:val="18"/>
  </w:num>
  <w:num w:numId="6">
    <w:abstractNumId w:val="15"/>
  </w:num>
  <w:num w:numId="7">
    <w:abstractNumId w:val="6"/>
  </w:num>
  <w:num w:numId="8">
    <w:abstractNumId w:val="26"/>
  </w:num>
  <w:num w:numId="9">
    <w:abstractNumId w:val="19"/>
  </w:num>
  <w:num w:numId="10">
    <w:abstractNumId w:val="4"/>
  </w:num>
  <w:num w:numId="11">
    <w:abstractNumId w:val="14"/>
  </w:num>
  <w:num w:numId="12">
    <w:abstractNumId w:val="28"/>
  </w:num>
  <w:num w:numId="13">
    <w:abstractNumId w:val="17"/>
  </w:num>
  <w:num w:numId="14">
    <w:abstractNumId w:val="5"/>
  </w:num>
  <w:num w:numId="15">
    <w:abstractNumId w:val="20"/>
  </w:num>
  <w:num w:numId="16">
    <w:abstractNumId w:val="3"/>
  </w:num>
  <w:num w:numId="17">
    <w:abstractNumId w:val="16"/>
  </w:num>
  <w:num w:numId="18">
    <w:abstractNumId w:val="23"/>
  </w:num>
  <w:num w:numId="19">
    <w:abstractNumId w:val="10"/>
  </w:num>
  <w:num w:numId="20">
    <w:abstractNumId w:val="2"/>
  </w:num>
  <w:num w:numId="21">
    <w:abstractNumId w:val="21"/>
  </w:num>
  <w:num w:numId="22">
    <w:abstractNumId w:val="1"/>
  </w:num>
  <w:num w:numId="23">
    <w:abstractNumId w:val="8"/>
  </w:num>
  <w:num w:numId="24">
    <w:abstractNumId w:val="7"/>
  </w:num>
  <w:num w:numId="25">
    <w:abstractNumId w:val="25"/>
  </w:num>
  <w:num w:numId="26">
    <w:abstractNumId w:val="0"/>
  </w:num>
  <w:num w:numId="27">
    <w:abstractNumId w:val="11"/>
  </w:num>
  <w:num w:numId="28">
    <w:abstractNumId w:val="22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1100A"/>
    <w:rsid w:val="000169C9"/>
    <w:rsid w:val="00027CA4"/>
    <w:rsid w:val="00044BFC"/>
    <w:rsid w:val="00052121"/>
    <w:rsid w:val="000614C5"/>
    <w:rsid w:val="000631D0"/>
    <w:rsid w:val="0006480B"/>
    <w:rsid w:val="00070CF5"/>
    <w:rsid w:val="00073102"/>
    <w:rsid w:val="00076108"/>
    <w:rsid w:val="00076C8A"/>
    <w:rsid w:val="00085509"/>
    <w:rsid w:val="00090B89"/>
    <w:rsid w:val="00094552"/>
    <w:rsid w:val="00094834"/>
    <w:rsid w:val="00094B9C"/>
    <w:rsid w:val="000A0365"/>
    <w:rsid w:val="000A0CB4"/>
    <w:rsid w:val="000A2E52"/>
    <w:rsid w:val="000E2759"/>
    <w:rsid w:val="000E3060"/>
    <w:rsid w:val="000F16FD"/>
    <w:rsid w:val="000F4409"/>
    <w:rsid w:val="000F5E04"/>
    <w:rsid w:val="001046D9"/>
    <w:rsid w:val="001052E3"/>
    <w:rsid w:val="001222EA"/>
    <w:rsid w:val="0013208E"/>
    <w:rsid w:val="001526BD"/>
    <w:rsid w:val="00156226"/>
    <w:rsid w:val="00157CFC"/>
    <w:rsid w:val="00174F5D"/>
    <w:rsid w:val="001A4B9B"/>
    <w:rsid w:val="001B0CB9"/>
    <w:rsid w:val="001B30F3"/>
    <w:rsid w:val="001B3FD6"/>
    <w:rsid w:val="001C0DC5"/>
    <w:rsid w:val="001E5449"/>
    <w:rsid w:val="001F1A5F"/>
    <w:rsid w:val="001F3831"/>
    <w:rsid w:val="001F5F53"/>
    <w:rsid w:val="001F77A9"/>
    <w:rsid w:val="00202453"/>
    <w:rsid w:val="0021740F"/>
    <w:rsid w:val="00222711"/>
    <w:rsid w:val="0022392C"/>
    <w:rsid w:val="002365AB"/>
    <w:rsid w:val="00242569"/>
    <w:rsid w:val="002426AE"/>
    <w:rsid w:val="002616F9"/>
    <w:rsid w:val="00264AA7"/>
    <w:rsid w:val="00283A6A"/>
    <w:rsid w:val="0029058A"/>
    <w:rsid w:val="00294820"/>
    <w:rsid w:val="002A0831"/>
    <w:rsid w:val="002B2540"/>
    <w:rsid w:val="002B3B5E"/>
    <w:rsid w:val="002B440B"/>
    <w:rsid w:val="002C240A"/>
    <w:rsid w:val="002C286C"/>
    <w:rsid w:val="002D7064"/>
    <w:rsid w:val="002F0E81"/>
    <w:rsid w:val="002F545E"/>
    <w:rsid w:val="002F5974"/>
    <w:rsid w:val="002F779D"/>
    <w:rsid w:val="00303545"/>
    <w:rsid w:val="00305231"/>
    <w:rsid w:val="00316CD2"/>
    <w:rsid w:val="00317267"/>
    <w:rsid w:val="003231E5"/>
    <w:rsid w:val="003308CB"/>
    <w:rsid w:val="00332CA6"/>
    <w:rsid w:val="0033415E"/>
    <w:rsid w:val="003355D8"/>
    <w:rsid w:val="00340C53"/>
    <w:rsid w:val="003414CB"/>
    <w:rsid w:val="00355C07"/>
    <w:rsid w:val="0036110E"/>
    <w:rsid w:val="003934A0"/>
    <w:rsid w:val="0039778D"/>
    <w:rsid w:val="003A7F89"/>
    <w:rsid w:val="003B7D29"/>
    <w:rsid w:val="003F139E"/>
    <w:rsid w:val="003F40D0"/>
    <w:rsid w:val="00403771"/>
    <w:rsid w:val="004055AC"/>
    <w:rsid w:val="00405F74"/>
    <w:rsid w:val="004135D9"/>
    <w:rsid w:val="00417E6D"/>
    <w:rsid w:val="004228BA"/>
    <w:rsid w:val="0042578F"/>
    <w:rsid w:val="00436008"/>
    <w:rsid w:val="0044652E"/>
    <w:rsid w:val="00450F6A"/>
    <w:rsid w:val="004514E0"/>
    <w:rsid w:val="00451997"/>
    <w:rsid w:val="00456702"/>
    <w:rsid w:val="00472BD5"/>
    <w:rsid w:val="00472E6F"/>
    <w:rsid w:val="00482FA9"/>
    <w:rsid w:val="004A6B6B"/>
    <w:rsid w:val="004C4BE4"/>
    <w:rsid w:val="004D3CAA"/>
    <w:rsid w:val="004D506E"/>
    <w:rsid w:val="004D6CDE"/>
    <w:rsid w:val="004D7A44"/>
    <w:rsid w:val="004E2F7C"/>
    <w:rsid w:val="004E5A4C"/>
    <w:rsid w:val="004E6A59"/>
    <w:rsid w:val="005040AF"/>
    <w:rsid w:val="00512088"/>
    <w:rsid w:val="00523FA1"/>
    <w:rsid w:val="00527E89"/>
    <w:rsid w:val="0053707F"/>
    <w:rsid w:val="005573FC"/>
    <w:rsid w:val="00565274"/>
    <w:rsid w:val="005767F8"/>
    <w:rsid w:val="00577D17"/>
    <w:rsid w:val="005842B9"/>
    <w:rsid w:val="005A0616"/>
    <w:rsid w:val="005C3863"/>
    <w:rsid w:val="005D49DE"/>
    <w:rsid w:val="005F0B71"/>
    <w:rsid w:val="00602C02"/>
    <w:rsid w:val="0061260E"/>
    <w:rsid w:val="006227FA"/>
    <w:rsid w:val="006415D7"/>
    <w:rsid w:val="006430D0"/>
    <w:rsid w:val="0064764C"/>
    <w:rsid w:val="006644CB"/>
    <w:rsid w:val="00665026"/>
    <w:rsid w:val="00680AB2"/>
    <w:rsid w:val="00682328"/>
    <w:rsid w:val="0068251D"/>
    <w:rsid w:val="0069415C"/>
    <w:rsid w:val="006A0405"/>
    <w:rsid w:val="006C1849"/>
    <w:rsid w:val="006C2F25"/>
    <w:rsid w:val="006D7BF8"/>
    <w:rsid w:val="006D7C86"/>
    <w:rsid w:val="006E5735"/>
    <w:rsid w:val="007055F3"/>
    <w:rsid w:val="0071363B"/>
    <w:rsid w:val="007161E0"/>
    <w:rsid w:val="00734165"/>
    <w:rsid w:val="00757340"/>
    <w:rsid w:val="00765BEB"/>
    <w:rsid w:val="007839DC"/>
    <w:rsid w:val="007872F9"/>
    <w:rsid w:val="00790CA5"/>
    <w:rsid w:val="00791182"/>
    <w:rsid w:val="00792EED"/>
    <w:rsid w:val="0079401F"/>
    <w:rsid w:val="00797563"/>
    <w:rsid w:val="007A30A6"/>
    <w:rsid w:val="007A4BB6"/>
    <w:rsid w:val="007B71F6"/>
    <w:rsid w:val="007C77D0"/>
    <w:rsid w:val="007D00E0"/>
    <w:rsid w:val="007D3278"/>
    <w:rsid w:val="007E304F"/>
    <w:rsid w:val="007E7EE9"/>
    <w:rsid w:val="007F32AD"/>
    <w:rsid w:val="00861ED7"/>
    <w:rsid w:val="008740E8"/>
    <w:rsid w:val="00892F7B"/>
    <w:rsid w:val="00893ED2"/>
    <w:rsid w:val="008B3B26"/>
    <w:rsid w:val="008B6A7D"/>
    <w:rsid w:val="008B7350"/>
    <w:rsid w:val="008C27E0"/>
    <w:rsid w:val="008D03CD"/>
    <w:rsid w:val="008D2DE6"/>
    <w:rsid w:val="008D3C69"/>
    <w:rsid w:val="008E24DA"/>
    <w:rsid w:val="008E45D4"/>
    <w:rsid w:val="009070CB"/>
    <w:rsid w:val="00921D17"/>
    <w:rsid w:val="00925647"/>
    <w:rsid w:val="009305AF"/>
    <w:rsid w:val="00950ED4"/>
    <w:rsid w:val="009774EA"/>
    <w:rsid w:val="009874D3"/>
    <w:rsid w:val="009A0440"/>
    <w:rsid w:val="009B526F"/>
    <w:rsid w:val="009C6F01"/>
    <w:rsid w:val="009E772B"/>
    <w:rsid w:val="009E79C0"/>
    <w:rsid w:val="00A03EDE"/>
    <w:rsid w:val="00A063A3"/>
    <w:rsid w:val="00A1311F"/>
    <w:rsid w:val="00A15A66"/>
    <w:rsid w:val="00A15DB9"/>
    <w:rsid w:val="00A1737B"/>
    <w:rsid w:val="00A24E23"/>
    <w:rsid w:val="00A30523"/>
    <w:rsid w:val="00A614EA"/>
    <w:rsid w:val="00A61528"/>
    <w:rsid w:val="00A615F7"/>
    <w:rsid w:val="00A75D28"/>
    <w:rsid w:val="00A82BE3"/>
    <w:rsid w:val="00A84DBA"/>
    <w:rsid w:val="00A85AE3"/>
    <w:rsid w:val="00AA56AC"/>
    <w:rsid w:val="00AB0D97"/>
    <w:rsid w:val="00AC2C1F"/>
    <w:rsid w:val="00AD0EDD"/>
    <w:rsid w:val="00AD15EE"/>
    <w:rsid w:val="00AE205A"/>
    <w:rsid w:val="00B339EB"/>
    <w:rsid w:val="00B43C8B"/>
    <w:rsid w:val="00B62FB2"/>
    <w:rsid w:val="00B74702"/>
    <w:rsid w:val="00B84DEC"/>
    <w:rsid w:val="00B974AE"/>
    <w:rsid w:val="00BB2F58"/>
    <w:rsid w:val="00BC20C4"/>
    <w:rsid w:val="00BD1E98"/>
    <w:rsid w:val="00BD283C"/>
    <w:rsid w:val="00BD5255"/>
    <w:rsid w:val="00BD6670"/>
    <w:rsid w:val="00BF0C7D"/>
    <w:rsid w:val="00C13656"/>
    <w:rsid w:val="00C22549"/>
    <w:rsid w:val="00C22F69"/>
    <w:rsid w:val="00C25385"/>
    <w:rsid w:val="00C34D02"/>
    <w:rsid w:val="00C43AC4"/>
    <w:rsid w:val="00C44FE0"/>
    <w:rsid w:val="00C47CE1"/>
    <w:rsid w:val="00C52390"/>
    <w:rsid w:val="00C560FB"/>
    <w:rsid w:val="00C5783C"/>
    <w:rsid w:val="00C7619C"/>
    <w:rsid w:val="00C80C98"/>
    <w:rsid w:val="00C8301C"/>
    <w:rsid w:val="00C973E6"/>
    <w:rsid w:val="00CA4401"/>
    <w:rsid w:val="00CD4C8A"/>
    <w:rsid w:val="00CE07D9"/>
    <w:rsid w:val="00CE378C"/>
    <w:rsid w:val="00D06C4F"/>
    <w:rsid w:val="00D3702C"/>
    <w:rsid w:val="00D40135"/>
    <w:rsid w:val="00D82225"/>
    <w:rsid w:val="00D90C39"/>
    <w:rsid w:val="00D9288D"/>
    <w:rsid w:val="00D93349"/>
    <w:rsid w:val="00DA2B2E"/>
    <w:rsid w:val="00DC0F62"/>
    <w:rsid w:val="00DD3CF8"/>
    <w:rsid w:val="00DE5E56"/>
    <w:rsid w:val="00E170C7"/>
    <w:rsid w:val="00E235D9"/>
    <w:rsid w:val="00E44D31"/>
    <w:rsid w:val="00E60A9D"/>
    <w:rsid w:val="00E71905"/>
    <w:rsid w:val="00E74776"/>
    <w:rsid w:val="00E8754F"/>
    <w:rsid w:val="00EA1C06"/>
    <w:rsid w:val="00EC0709"/>
    <w:rsid w:val="00EC2D33"/>
    <w:rsid w:val="00EC2FBA"/>
    <w:rsid w:val="00EC3747"/>
    <w:rsid w:val="00EC5FE8"/>
    <w:rsid w:val="00ED0E3C"/>
    <w:rsid w:val="00EE42FF"/>
    <w:rsid w:val="00F10656"/>
    <w:rsid w:val="00F22EDD"/>
    <w:rsid w:val="00F31C3A"/>
    <w:rsid w:val="00F3685C"/>
    <w:rsid w:val="00F37811"/>
    <w:rsid w:val="00F45B89"/>
    <w:rsid w:val="00F51655"/>
    <w:rsid w:val="00F809CB"/>
    <w:rsid w:val="00F955CE"/>
    <w:rsid w:val="00FB08FA"/>
    <w:rsid w:val="00FB116E"/>
    <w:rsid w:val="00FB6C66"/>
    <w:rsid w:val="00FC75D4"/>
    <w:rsid w:val="00FD1B9A"/>
    <w:rsid w:val="00FD3935"/>
    <w:rsid w:val="00FD7995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paragraph" w:styleId="Heading1">
    <w:name w:val="heading 1"/>
    <w:basedOn w:val="Normal"/>
    <w:link w:val="Heading1Char"/>
    <w:uiPriority w:val="9"/>
    <w:qFormat/>
    <w:rsid w:val="005C3863"/>
    <w:pPr>
      <w:widowControl w:val="0"/>
      <w:autoSpaceDE w:val="0"/>
      <w:autoSpaceDN w:val="0"/>
      <w:spacing w:after="0" w:line="240" w:lineRule="auto"/>
      <w:ind w:left="1188" w:right="1389"/>
      <w:jc w:val="center"/>
      <w:outlineLvl w:val="0"/>
    </w:pPr>
    <w:rPr>
      <w:rFonts w:ascii="Calibri" w:eastAsia="Calibri" w:hAnsi="Calibri" w:cs="Calibri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paragraph" w:customStyle="1" w:styleId="s3">
    <w:name w:val="s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15DB9"/>
  </w:style>
  <w:style w:type="character" w:customStyle="1" w:styleId="s7">
    <w:name w:val="s7"/>
    <w:basedOn w:val="DefaultParagraphFont"/>
    <w:rsid w:val="00A15DB9"/>
  </w:style>
  <w:style w:type="character" w:customStyle="1" w:styleId="s12">
    <w:name w:val="s12"/>
    <w:basedOn w:val="DefaultParagraphFont"/>
    <w:rsid w:val="00A15DB9"/>
  </w:style>
  <w:style w:type="paragraph" w:customStyle="1" w:styleId="s13">
    <w:name w:val="s1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14">
    <w:name w:val="s14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27CA4"/>
  </w:style>
  <w:style w:type="character" w:styleId="Strong">
    <w:name w:val="Strong"/>
    <w:basedOn w:val="DefaultParagraphFont"/>
    <w:uiPriority w:val="22"/>
    <w:qFormat/>
    <w:rsid w:val="00027C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4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63"/>
    <w:rPr>
      <w:rFonts w:ascii="Calibri" w:eastAsia="Calibri" w:hAnsi="Calibri" w:cs="Calibri"/>
      <w:b/>
      <w:bCs/>
      <w:sz w:val="23"/>
      <w:szCs w:val="23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C3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C3863"/>
    <w:rPr>
      <w:rFonts w:ascii="Calibri" w:eastAsia="Calibri" w:hAnsi="Calibri" w:cs="Calibri"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5C3863"/>
    <w:pPr>
      <w:widowControl w:val="0"/>
      <w:autoSpaceDE w:val="0"/>
      <w:autoSpaceDN w:val="0"/>
      <w:spacing w:before="27" w:after="0" w:line="240" w:lineRule="auto"/>
      <w:ind w:left="1188" w:right="1389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C3863"/>
    <w:rPr>
      <w:rFonts w:ascii="Calibri" w:eastAsia="Calibri" w:hAnsi="Calibri" w:cs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C3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67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343673563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7601518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5894730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76500648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451774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859227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5507214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620037899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2729119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91620886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495947652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</w:divsChild>
    </w:div>
    <w:div w:id="107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2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44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21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79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7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4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41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62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16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8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022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136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58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65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9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3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657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256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479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5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454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362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04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606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70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304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37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618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2589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8228</TotalTime>
  <Pages>17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21</cp:revision>
  <dcterms:created xsi:type="dcterms:W3CDTF">2021-10-21T22:54:00Z</dcterms:created>
  <dcterms:modified xsi:type="dcterms:W3CDTF">2021-10-27T12:46:00Z</dcterms:modified>
</cp:coreProperties>
</file>